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5B" w:rsidRDefault="0023615B" w:rsidP="0023615B">
      <w:pPr>
        <w:jc w:val="center"/>
        <w:rPr>
          <w:b/>
          <w:bCs/>
          <w:color w:val="auto"/>
          <w:sz w:val="14"/>
          <w:szCs w:val="24"/>
          <w:lang w:eastAsia="zh-CN"/>
        </w:rPr>
      </w:pPr>
      <w:r>
        <w:rPr>
          <w:b/>
          <w:bCs/>
          <w:noProof/>
          <w:color w:val="auto"/>
          <w:sz w:val="14"/>
          <w:szCs w:val="24"/>
        </w:rPr>
        <w:drawing>
          <wp:anchor distT="0" distB="0" distL="114935" distR="114935" simplePos="0" relativeHeight="251659264" behindDoc="0" locked="0" layoutInCell="0" allowOverlap="1" wp14:anchorId="3C01E03B" wp14:editId="2F040C2E">
            <wp:simplePos x="0" y="0"/>
            <wp:positionH relativeFrom="column">
              <wp:posOffset>2609215</wp:posOffset>
            </wp:positionH>
            <wp:positionV relativeFrom="paragraph">
              <wp:posOffset>64135</wp:posOffset>
            </wp:positionV>
            <wp:extent cx="727075" cy="92329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6" t="-28" r="-36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val="x-none" w:eastAsia="zh-CN"/>
        </w:rPr>
      </w:pP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val="x-none" w:eastAsia="zh-CN"/>
        </w:rPr>
      </w:pP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val="x-none" w:eastAsia="zh-CN"/>
        </w:rPr>
      </w:pP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eastAsia="zh-CN"/>
        </w:rPr>
      </w:pP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eastAsia="zh-CN"/>
        </w:rPr>
      </w:pPr>
    </w:p>
    <w:p w:rsidR="0023615B" w:rsidRDefault="0023615B" w:rsidP="0023615B">
      <w:pPr>
        <w:jc w:val="center"/>
        <w:rPr>
          <w:b/>
          <w:bCs/>
          <w:color w:val="auto"/>
          <w:sz w:val="32"/>
          <w:szCs w:val="24"/>
          <w:lang w:val="x-none" w:eastAsia="zh-CN"/>
        </w:rPr>
      </w:pPr>
      <w:r>
        <w:rPr>
          <w:b/>
          <w:bCs/>
          <w:color w:val="auto"/>
          <w:sz w:val="32"/>
          <w:szCs w:val="24"/>
          <w:lang w:val="x-none" w:eastAsia="zh-CN"/>
        </w:rPr>
        <w:t>МИНИСТЕРСТВО</w:t>
      </w:r>
      <w:r>
        <w:rPr>
          <w:b/>
          <w:bCs/>
          <w:color w:val="auto"/>
          <w:sz w:val="32"/>
          <w:szCs w:val="24"/>
          <w:lang w:eastAsia="zh-CN"/>
        </w:rPr>
        <w:t xml:space="preserve"> ФИЗИЧЕСКОЙ КУЛЬТУРЫ И СПОРТА</w:t>
      </w:r>
      <w:r>
        <w:rPr>
          <w:b/>
          <w:bCs/>
          <w:color w:val="auto"/>
          <w:sz w:val="32"/>
          <w:szCs w:val="24"/>
          <w:lang w:val="x-none" w:eastAsia="zh-CN"/>
        </w:rPr>
        <w:t xml:space="preserve"> </w:t>
      </w:r>
    </w:p>
    <w:p w:rsidR="0023615B" w:rsidRDefault="0023615B" w:rsidP="0023615B">
      <w:pPr>
        <w:jc w:val="center"/>
        <w:rPr>
          <w:color w:val="auto"/>
          <w:sz w:val="32"/>
          <w:szCs w:val="24"/>
          <w:lang w:eastAsia="zh-CN"/>
        </w:rPr>
      </w:pPr>
      <w:r>
        <w:rPr>
          <w:b/>
          <w:bCs/>
          <w:color w:val="auto"/>
          <w:sz w:val="32"/>
          <w:szCs w:val="24"/>
          <w:lang w:eastAsia="zh-CN"/>
        </w:rPr>
        <w:t>КУЗБАССА</w:t>
      </w:r>
      <w:r>
        <w:rPr>
          <w:color w:val="auto"/>
          <w:sz w:val="32"/>
          <w:szCs w:val="24"/>
          <w:lang w:eastAsia="zh-CN"/>
        </w:rPr>
        <w:t xml:space="preserve"> </w:t>
      </w:r>
    </w:p>
    <w:p w:rsidR="0023615B" w:rsidRDefault="0023615B" w:rsidP="0023615B">
      <w:pPr>
        <w:jc w:val="center"/>
        <w:rPr>
          <w:color w:val="auto"/>
          <w:sz w:val="32"/>
          <w:szCs w:val="32"/>
          <w:lang w:eastAsia="zh-CN"/>
        </w:rPr>
      </w:pPr>
    </w:p>
    <w:p w:rsidR="0023615B" w:rsidRDefault="0023615B" w:rsidP="0023615B">
      <w:pPr>
        <w:keepNext/>
        <w:tabs>
          <w:tab w:val="left" w:pos="0"/>
        </w:tabs>
        <w:jc w:val="center"/>
        <w:outlineLvl w:val="1"/>
        <w:rPr>
          <w:b/>
          <w:bCs/>
          <w:color w:val="auto"/>
          <w:sz w:val="32"/>
          <w:szCs w:val="32"/>
          <w:lang w:val="x-none" w:eastAsia="zh-CN"/>
        </w:rPr>
      </w:pPr>
      <w:r>
        <w:rPr>
          <w:b/>
          <w:bCs/>
          <w:color w:val="auto"/>
          <w:sz w:val="32"/>
          <w:szCs w:val="32"/>
          <w:lang w:val="x-none" w:eastAsia="zh-CN"/>
        </w:rPr>
        <w:t>П</w:t>
      </w:r>
      <w:r>
        <w:rPr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b/>
          <w:bCs/>
          <w:color w:val="auto"/>
          <w:sz w:val="32"/>
          <w:szCs w:val="32"/>
          <w:lang w:val="x-none" w:eastAsia="zh-CN"/>
        </w:rPr>
        <w:t>Р</w:t>
      </w:r>
      <w:r>
        <w:rPr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b/>
          <w:bCs/>
          <w:color w:val="auto"/>
          <w:sz w:val="32"/>
          <w:szCs w:val="32"/>
          <w:lang w:val="x-none" w:eastAsia="zh-CN"/>
        </w:rPr>
        <w:t>И</w:t>
      </w:r>
      <w:r>
        <w:rPr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b/>
          <w:bCs/>
          <w:color w:val="auto"/>
          <w:sz w:val="32"/>
          <w:szCs w:val="32"/>
          <w:lang w:val="x-none" w:eastAsia="zh-CN"/>
        </w:rPr>
        <w:t>К</w:t>
      </w:r>
      <w:r>
        <w:rPr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b/>
          <w:bCs/>
          <w:color w:val="auto"/>
          <w:sz w:val="32"/>
          <w:szCs w:val="32"/>
          <w:lang w:val="x-none" w:eastAsia="zh-CN"/>
        </w:rPr>
        <w:t>А</w:t>
      </w:r>
      <w:r>
        <w:rPr>
          <w:b/>
          <w:bCs/>
          <w:color w:val="auto"/>
          <w:sz w:val="22"/>
          <w:szCs w:val="22"/>
          <w:lang w:eastAsia="zh-CN"/>
        </w:rPr>
        <w:t xml:space="preserve"> </w:t>
      </w:r>
      <w:r>
        <w:rPr>
          <w:b/>
          <w:bCs/>
          <w:color w:val="auto"/>
          <w:sz w:val="32"/>
          <w:szCs w:val="32"/>
          <w:lang w:val="x-none" w:eastAsia="zh-CN"/>
        </w:rPr>
        <w:t>З</w:t>
      </w:r>
    </w:p>
    <w:p w:rsidR="0023615B" w:rsidRDefault="0023615B" w:rsidP="0023615B">
      <w:pPr>
        <w:pStyle w:val="Normal05706fd7-5973-4214-a15b-c951f44848d8"/>
        <w:jc w:val="center"/>
        <w:rPr>
          <w:iCs/>
          <w:sz w:val="28"/>
        </w:rPr>
      </w:pPr>
    </w:p>
    <w:tbl>
      <w:tblPr>
        <w:tblStyle w:val="TableGridfdb50be1-2020-4766-bbd4-85d580612d1b"/>
        <w:tblW w:w="91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7"/>
        <w:gridCol w:w="3897"/>
        <w:gridCol w:w="318"/>
        <w:gridCol w:w="4540"/>
        <w:gridCol w:w="33"/>
      </w:tblGrid>
      <w:tr w:rsidR="0023615B" w:rsidTr="0023615B">
        <w:trPr>
          <w:gridAfter w:val="1"/>
          <w:wAfter w:w="33" w:type="dxa"/>
        </w:trPr>
        <w:tc>
          <w:tcPr>
            <w:tcW w:w="4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15B" w:rsidRDefault="0023615B" w:rsidP="0023615B">
            <w:pPr>
              <w:pStyle w:val="Normal05706fd7-5973-4214-a15b-c951f44848d8"/>
              <w:jc w:val="both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>№</w:t>
            </w:r>
            <w:r>
              <w:rPr>
                <w:b/>
                <w:iCs/>
                <w:color w:val="auto"/>
                <w:sz w:val="28"/>
              </w:rPr>
              <w:t xml:space="preserve"> </w:t>
            </w:r>
            <w:r>
              <w:rPr>
                <w:iCs/>
                <w:color w:val="auto"/>
                <w:sz w:val="28"/>
              </w:rPr>
              <w:t>__________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15B" w:rsidRDefault="0023615B" w:rsidP="0023615B">
            <w:pPr>
              <w:pStyle w:val="Normal05706fd7-5973-4214-a15b-c951f44848d8"/>
              <w:ind w:left="1325"/>
              <w:jc w:val="center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 xml:space="preserve">                   от </w:t>
            </w:r>
            <w:r w:rsidRPr="00F23170">
              <w:rPr>
                <w:iCs/>
                <w:color w:val="auto"/>
                <w:sz w:val="28"/>
              </w:rPr>
              <w:t>___________</w:t>
            </w:r>
          </w:p>
        </w:tc>
      </w:tr>
      <w:tr w:rsidR="008D227B" w:rsidRPr="00F23170" w:rsidTr="0023615B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wBefore w:w="317" w:type="dxa"/>
          <w:trHeight w:val="87"/>
        </w:trPr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27B" w:rsidRPr="00F23170" w:rsidRDefault="0023615B" w:rsidP="0027765D">
            <w:pPr>
              <w:pStyle w:val="Normal05706fd7-5973-4214-a15b-c951f44848d8"/>
              <w:jc w:val="both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ab/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27B" w:rsidRPr="00F23170" w:rsidRDefault="008D227B" w:rsidP="0023615B">
            <w:pPr>
              <w:pStyle w:val="Normal05706fd7-5973-4214-a15b-c951f44848d8"/>
              <w:rPr>
                <w:iCs/>
                <w:color w:val="auto"/>
                <w:sz w:val="28"/>
              </w:rPr>
            </w:pPr>
          </w:p>
        </w:tc>
      </w:tr>
    </w:tbl>
    <w:p w:rsidR="008D227B" w:rsidRPr="00F23170" w:rsidRDefault="008D227B" w:rsidP="008D227B">
      <w:pPr>
        <w:pStyle w:val="Normal05706fd7-5973-4214-a15b-c951f44848d8"/>
        <w:ind w:firstLine="993"/>
        <w:rPr>
          <w:iCs/>
          <w:color w:val="auto"/>
          <w:sz w:val="28"/>
        </w:rPr>
      </w:pPr>
      <w:r w:rsidRPr="00F23170">
        <w:rPr>
          <w:iCs/>
          <w:color w:val="auto"/>
          <w:sz w:val="28"/>
        </w:rPr>
        <w:tab/>
      </w:r>
    </w:p>
    <w:p w:rsidR="008D227B" w:rsidRDefault="008D227B" w:rsidP="008D227B">
      <w:pPr>
        <w:keepNext/>
        <w:jc w:val="center"/>
        <w:rPr>
          <w:rFonts w:ascii="XO Thames" w:hAnsi="XO Thames" w:cs="XO Thames"/>
          <w:sz w:val="28"/>
        </w:rPr>
      </w:pPr>
      <w:r>
        <w:rPr>
          <w:rFonts w:ascii="XO Thames" w:hAnsi="XO Thames" w:cs="XO Thames"/>
          <w:sz w:val="28"/>
        </w:rPr>
        <w:t>г. Кемерово</w:t>
      </w:r>
    </w:p>
    <w:p w:rsidR="00277B1C" w:rsidRDefault="00277B1C">
      <w:pPr>
        <w:pStyle w:val="Normalfb4d0d37-94f0-49e3-946e-bd954fbce671"/>
        <w:jc w:val="center"/>
        <w:rPr>
          <w:b/>
          <w:iCs/>
          <w:sz w:val="28"/>
        </w:rPr>
      </w:pPr>
    </w:p>
    <w:p w:rsidR="00277B1C" w:rsidRDefault="008D227B">
      <w:pPr>
        <w:pStyle w:val="Normalfb4d0d37-94f0-49e3-946e-bd954fbce671"/>
        <w:jc w:val="center"/>
        <w:rPr>
          <w:b/>
          <w:iCs/>
          <w:sz w:val="28"/>
        </w:rPr>
      </w:pPr>
      <w:bookmarkStart w:id="0" w:name="_GoBack"/>
      <w:r w:rsidRPr="001104E2">
        <w:rPr>
          <w:b/>
          <w:iCs/>
          <w:color w:val="000000" w:themeColor="text1"/>
          <w:sz w:val="28"/>
        </w:rPr>
        <w:t>Об утверждении Административного регламента</w:t>
      </w:r>
      <w:r>
        <w:rPr>
          <w:b/>
          <w:iCs/>
          <w:color w:val="000000" w:themeColor="text1"/>
          <w:sz w:val="28"/>
        </w:rPr>
        <w:t xml:space="preserve"> </w:t>
      </w:r>
      <w:r w:rsidRPr="001104E2">
        <w:rPr>
          <w:b/>
          <w:iCs/>
          <w:color w:val="000000" w:themeColor="text1"/>
          <w:sz w:val="28"/>
        </w:rPr>
        <w:t>Министерства физической культуры и спорта Кузбасса по предоставлению государственной</w:t>
      </w:r>
      <w:r>
        <w:rPr>
          <w:b/>
          <w:iCs/>
          <w:color w:val="000000" w:themeColor="text1"/>
          <w:sz w:val="28"/>
        </w:rPr>
        <w:t xml:space="preserve"> </w:t>
      </w:r>
      <w:r w:rsidRPr="001104E2">
        <w:rPr>
          <w:b/>
          <w:iCs/>
          <w:color w:val="000000" w:themeColor="text1"/>
          <w:sz w:val="28"/>
        </w:rPr>
        <w:t>услуги</w:t>
      </w:r>
      <w:r w:rsidR="00CE0152" w:rsidRPr="003F0937">
        <w:rPr>
          <w:b/>
          <w:iCs/>
          <w:sz w:val="28"/>
        </w:rPr>
        <w:t xml:space="preserve"> </w:t>
      </w:r>
      <w:r w:rsidR="00CE0152" w:rsidRPr="00FC4A67">
        <w:rPr>
          <w:b/>
          <w:iCs/>
          <w:color w:val="000000" w:themeColor="text1"/>
          <w:sz w:val="28"/>
        </w:rPr>
        <w:t xml:space="preserve">«Присвоение спортивным судьям квалификационной категории </w:t>
      </w:r>
      <w:r w:rsidRPr="00FC4A67">
        <w:rPr>
          <w:b/>
          <w:iCs/>
          <w:color w:val="000000" w:themeColor="text1"/>
          <w:sz w:val="28"/>
        </w:rPr>
        <w:t>«</w:t>
      </w:r>
      <w:r w:rsidR="00CE0152" w:rsidRPr="00FC4A67">
        <w:rPr>
          <w:b/>
          <w:iCs/>
          <w:color w:val="000000" w:themeColor="text1"/>
          <w:sz w:val="28"/>
        </w:rPr>
        <w:t>сп</w:t>
      </w:r>
      <w:r w:rsidRPr="00FC4A67">
        <w:rPr>
          <w:b/>
          <w:iCs/>
          <w:color w:val="000000" w:themeColor="text1"/>
          <w:sz w:val="28"/>
        </w:rPr>
        <w:t>ортивный судья первой категории</w:t>
      </w:r>
      <w:r w:rsidR="00CE0152" w:rsidRPr="00FC4A67">
        <w:rPr>
          <w:b/>
          <w:iCs/>
          <w:color w:val="000000" w:themeColor="text1"/>
          <w:sz w:val="28"/>
        </w:rPr>
        <w:t>»</w:t>
      </w:r>
      <w:bookmarkEnd w:id="0"/>
    </w:p>
    <w:p w:rsidR="00277B1C" w:rsidRDefault="00277B1C">
      <w:pPr>
        <w:pStyle w:val="Normalfb4d0d37-94f0-49e3-946e-bd954fbce671"/>
        <w:ind w:firstLine="709"/>
        <w:rPr>
          <w:iCs/>
          <w:sz w:val="28"/>
        </w:rPr>
      </w:pPr>
    </w:p>
    <w:p w:rsidR="008D227B" w:rsidRPr="00EA10E9" w:rsidRDefault="008D227B" w:rsidP="008D227B">
      <w:pPr>
        <w:pStyle w:val="Normal05706fd7-5973-4214-a15b-c951f44848d8"/>
        <w:ind w:firstLine="709"/>
        <w:jc w:val="both"/>
        <w:rPr>
          <w:iCs/>
          <w:color w:val="000000" w:themeColor="text1"/>
          <w:sz w:val="28"/>
        </w:rPr>
      </w:pPr>
      <w:r w:rsidRPr="00EA10E9">
        <w:rPr>
          <w:iCs/>
          <w:color w:val="000000" w:themeColor="text1"/>
          <w:sz w:val="28"/>
        </w:rPr>
        <w:t>В соответствии с Федеральным</w:t>
      </w:r>
      <w:r w:rsidR="00FC4A67">
        <w:rPr>
          <w:iCs/>
          <w:color w:val="000000" w:themeColor="text1"/>
          <w:sz w:val="28"/>
        </w:rPr>
        <w:t>и законами</w:t>
      </w:r>
      <w:r w:rsidRPr="00EA10E9">
        <w:rPr>
          <w:iCs/>
          <w:color w:val="000000" w:themeColor="text1"/>
          <w:sz w:val="28"/>
        </w:rPr>
        <w:t xml:space="preserve"> от 27.07.2010 № 210-ФЗ                 «Об организации предоставления государственных и муниципальных услуг»,</w:t>
      </w:r>
      <w:r w:rsidR="00FC4A67" w:rsidRPr="00FC4A67">
        <w:t xml:space="preserve"> </w:t>
      </w:r>
      <w:r w:rsidR="00FC4A67" w:rsidRPr="00FC4A67">
        <w:rPr>
          <w:iCs/>
          <w:color w:val="000000" w:themeColor="text1"/>
          <w:sz w:val="28"/>
        </w:rPr>
        <w:t>от 04.12.2007 № 329-ФЗ «О физической культуре и спорте в Российской Федерации»</w:t>
      </w:r>
      <w:r w:rsidR="00340D08">
        <w:rPr>
          <w:iCs/>
          <w:color w:val="000000" w:themeColor="text1"/>
          <w:sz w:val="28"/>
        </w:rPr>
        <w:t xml:space="preserve"> и</w:t>
      </w:r>
      <w:r w:rsidRPr="00EA10E9">
        <w:rPr>
          <w:iCs/>
          <w:color w:val="000000" w:themeColor="text1"/>
          <w:sz w:val="28"/>
        </w:rPr>
        <w:t xml:space="preserve"> постановлени</w:t>
      </w:r>
      <w:r w:rsidR="00340D08">
        <w:rPr>
          <w:iCs/>
          <w:color w:val="000000" w:themeColor="text1"/>
          <w:sz w:val="28"/>
        </w:rPr>
        <w:t>ями</w:t>
      </w:r>
      <w:r w:rsidRPr="00EA10E9">
        <w:rPr>
          <w:iCs/>
          <w:color w:val="000000" w:themeColor="text1"/>
          <w:sz w:val="28"/>
        </w:rPr>
        <w:t xml:space="preserve"> Правительства Кемеровской области – Кузбасса от 12.08.2025 № 506 «Об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– Кузбасса», от 15.05.2020 № 290 «Об утверждении перечня государственных услуг исполнительных органов государственной власти Кемеровской области – Кузбасса» </w:t>
      </w:r>
      <w:proofErr w:type="gramStart"/>
      <w:r w:rsidRPr="00EA10E9">
        <w:rPr>
          <w:iCs/>
          <w:color w:val="000000" w:themeColor="text1"/>
          <w:sz w:val="28"/>
        </w:rPr>
        <w:t>п</w:t>
      </w:r>
      <w:proofErr w:type="gramEnd"/>
      <w:r w:rsidRPr="00EA10E9">
        <w:rPr>
          <w:iCs/>
          <w:color w:val="000000" w:themeColor="text1"/>
          <w:sz w:val="28"/>
        </w:rPr>
        <w:t xml:space="preserve"> р и к а з ы в а ю:</w:t>
      </w:r>
    </w:p>
    <w:p w:rsidR="008D227B" w:rsidRPr="00EA10E9" w:rsidRDefault="008D227B" w:rsidP="00FA1A3B">
      <w:pPr>
        <w:pStyle w:val="Normal05706fd7-5973-4214-a15b-c951f44848d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z w:val="28"/>
        </w:rPr>
      </w:pPr>
      <w:r w:rsidRPr="00EA10E9">
        <w:rPr>
          <w:iCs/>
          <w:color w:val="000000" w:themeColor="text1"/>
          <w:sz w:val="28"/>
        </w:rPr>
        <w:t xml:space="preserve">Утвердить прилагаемый Административный регламент Министерства физической культуры и спорта Кузбасса по предоставлению государственной услуги «Присвоение </w:t>
      </w:r>
      <w:r w:rsidR="00FC4A67" w:rsidRPr="00FC4A67">
        <w:rPr>
          <w:iCs/>
          <w:color w:val="000000" w:themeColor="text1"/>
          <w:sz w:val="28"/>
        </w:rPr>
        <w:t>спортивным судьям квалификационной категории «спортивный судья первой категории»</w:t>
      </w:r>
      <w:r w:rsidRPr="00EA10E9">
        <w:rPr>
          <w:iCs/>
          <w:color w:val="000000" w:themeColor="text1"/>
          <w:sz w:val="28"/>
        </w:rPr>
        <w:t>.</w:t>
      </w:r>
    </w:p>
    <w:p w:rsidR="008D227B" w:rsidRPr="00EA10E9" w:rsidRDefault="008D227B" w:rsidP="00FA1A3B">
      <w:pPr>
        <w:pStyle w:val="Normal05706fd7-5973-4214-a15b-c951f44848d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z w:val="28"/>
        </w:rPr>
      </w:pPr>
      <w:r w:rsidRPr="00EA10E9">
        <w:rPr>
          <w:iCs/>
          <w:color w:val="000000" w:themeColor="text1"/>
          <w:sz w:val="28"/>
        </w:rPr>
        <w:t xml:space="preserve">Признать утратившим силу приказ Министерства физической культуры и спорта Кузбасса от </w:t>
      </w:r>
      <w:r w:rsidR="00FC4A67">
        <w:rPr>
          <w:iCs/>
          <w:color w:val="000000" w:themeColor="text1"/>
          <w:sz w:val="28"/>
        </w:rPr>
        <w:t>07.10.2024</w:t>
      </w:r>
      <w:r w:rsidRPr="00EA10E9">
        <w:rPr>
          <w:iCs/>
          <w:color w:val="000000" w:themeColor="text1"/>
          <w:sz w:val="28"/>
        </w:rPr>
        <w:t xml:space="preserve"> № </w:t>
      </w:r>
      <w:r w:rsidR="00FC4A67">
        <w:rPr>
          <w:iCs/>
          <w:color w:val="000000" w:themeColor="text1"/>
          <w:sz w:val="28"/>
        </w:rPr>
        <w:t>895-ОД</w:t>
      </w:r>
      <w:r w:rsidRPr="00EA10E9">
        <w:rPr>
          <w:iCs/>
          <w:color w:val="000000" w:themeColor="text1"/>
          <w:sz w:val="28"/>
        </w:rPr>
        <w:t xml:space="preserve"> «Об утверждении административного регламента министерства физической культуры и спорта Кузбасса по предоставлению государственной услуги «присвоение </w:t>
      </w:r>
      <w:r w:rsidR="00FC4A67" w:rsidRPr="00FC4A67">
        <w:rPr>
          <w:iCs/>
          <w:color w:val="000000" w:themeColor="text1"/>
          <w:sz w:val="28"/>
        </w:rPr>
        <w:t>спортивным судьям квалификационной категории «спортивный судья первой категории</w:t>
      </w:r>
      <w:r w:rsidRPr="00EA10E9">
        <w:rPr>
          <w:iCs/>
          <w:color w:val="000000" w:themeColor="text1"/>
          <w:sz w:val="28"/>
        </w:rPr>
        <w:t>».</w:t>
      </w:r>
    </w:p>
    <w:p w:rsidR="008D227B" w:rsidRPr="00EA10E9" w:rsidRDefault="008D227B" w:rsidP="00FA1A3B">
      <w:pPr>
        <w:pStyle w:val="Normal05706fd7-5973-4214-a15b-c951f44848d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z w:val="28"/>
        </w:rPr>
      </w:pPr>
      <w:r w:rsidRPr="00EA10E9">
        <w:rPr>
          <w:iCs/>
          <w:color w:val="000000" w:themeColor="text1"/>
          <w:sz w:val="28"/>
        </w:rPr>
        <w:t xml:space="preserve">Настоящий приказ подлежит опубликованию в сетевом издании «Электронный бюллетень Правительства Кемеровской области – Кузбасса» и </w:t>
      </w:r>
      <w:r w:rsidRPr="00EA10E9">
        <w:rPr>
          <w:iCs/>
          <w:color w:val="000000" w:themeColor="text1"/>
          <w:sz w:val="28"/>
        </w:rPr>
        <w:lastRenderedPageBreak/>
        <w:t>на официальном сайте Министерства физической культуры и спорта Кузбасса.</w:t>
      </w:r>
    </w:p>
    <w:p w:rsidR="008D227B" w:rsidRPr="00EA10E9" w:rsidRDefault="008D227B" w:rsidP="00FA1A3B">
      <w:pPr>
        <w:pStyle w:val="Normal05706fd7-5973-4214-a15b-c951f44848d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z w:val="28"/>
        </w:rPr>
      </w:pPr>
      <w:proofErr w:type="gramStart"/>
      <w:r w:rsidRPr="00EA10E9">
        <w:rPr>
          <w:iCs/>
          <w:color w:val="000000" w:themeColor="text1"/>
          <w:sz w:val="28"/>
        </w:rPr>
        <w:t>Контроль за</w:t>
      </w:r>
      <w:proofErr w:type="gramEnd"/>
      <w:r w:rsidRPr="00EA10E9">
        <w:rPr>
          <w:iCs/>
          <w:color w:val="000000" w:themeColor="text1"/>
          <w:sz w:val="28"/>
        </w:rPr>
        <w:t xml:space="preserve"> исполнением приказа оставляю за собой.</w:t>
      </w:r>
    </w:p>
    <w:p w:rsidR="008D227B" w:rsidRDefault="008D227B" w:rsidP="008D227B">
      <w:pPr>
        <w:pStyle w:val="Normal05706fd7-5973-4214-a15b-c951f44848d8"/>
        <w:keepNext/>
        <w:ind w:firstLine="709"/>
        <w:jc w:val="both"/>
        <w:rPr>
          <w:iCs/>
          <w:sz w:val="28"/>
        </w:rPr>
      </w:pPr>
    </w:p>
    <w:p w:rsidR="008D227B" w:rsidRDefault="008D227B" w:rsidP="008D227B">
      <w:pPr>
        <w:pStyle w:val="Normal05706fd7-5973-4214-a15b-c951f44848d8"/>
        <w:keepNext/>
        <w:ind w:firstLine="709"/>
        <w:jc w:val="both"/>
        <w:rPr>
          <w:iCs/>
          <w:sz w:val="28"/>
        </w:rPr>
      </w:pPr>
    </w:p>
    <w:p w:rsidR="008D227B" w:rsidRDefault="008D227B" w:rsidP="008D227B">
      <w:pPr>
        <w:pStyle w:val="Normal05706fd7-5973-4214-a15b-c951f44848d8"/>
        <w:keepNext/>
        <w:ind w:firstLine="709"/>
        <w:jc w:val="both"/>
        <w:rPr>
          <w:iCs/>
          <w:sz w:val="28"/>
        </w:rPr>
      </w:pPr>
    </w:p>
    <w:tbl>
      <w:tblPr>
        <w:tblStyle w:val="TableGridfdb50be1-2020-4766-bbd4-85d580612d1b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794"/>
        <w:gridCol w:w="2126"/>
        <w:gridCol w:w="3402"/>
      </w:tblGrid>
      <w:tr w:rsidR="008D227B" w:rsidTr="0027765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D227B" w:rsidRPr="00097436" w:rsidRDefault="008D227B" w:rsidP="0027765D">
            <w:pPr>
              <w:jc w:val="center"/>
              <w:rPr>
                <w:sz w:val="28"/>
                <w:szCs w:val="28"/>
              </w:rPr>
            </w:pPr>
            <w:r w:rsidRPr="00097436">
              <w:rPr>
                <w:sz w:val="28"/>
                <w:szCs w:val="28"/>
              </w:rPr>
              <w:t xml:space="preserve">Министр </w:t>
            </w:r>
            <w:proofErr w:type="gramStart"/>
            <w:r w:rsidRPr="00097436">
              <w:rPr>
                <w:sz w:val="28"/>
                <w:szCs w:val="28"/>
              </w:rPr>
              <w:t>физической</w:t>
            </w:r>
            <w:proofErr w:type="gramEnd"/>
          </w:p>
          <w:p w:rsidR="008D227B" w:rsidRPr="00097436" w:rsidRDefault="008D227B" w:rsidP="0027765D">
            <w:pPr>
              <w:jc w:val="center"/>
              <w:rPr>
                <w:sz w:val="28"/>
                <w:szCs w:val="28"/>
              </w:rPr>
            </w:pPr>
            <w:r w:rsidRPr="00097436">
              <w:rPr>
                <w:sz w:val="28"/>
                <w:szCs w:val="28"/>
              </w:rPr>
              <w:t>культуры и спорта Кузбасса</w:t>
            </w:r>
          </w:p>
          <w:p w:rsidR="008D227B" w:rsidRDefault="008D227B" w:rsidP="0027765D">
            <w:pPr>
              <w:pStyle w:val="Normal05706fd7-5973-4214-a15b-c951f44848d8"/>
              <w:keepNext/>
              <w:jc w:val="both"/>
              <w:rPr>
                <w:iCs/>
                <w:color w:val="7030A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D227B" w:rsidRDefault="008D227B" w:rsidP="0027765D">
            <w:pPr>
              <w:pStyle w:val="Normal05706fd7-5973-4214-a15b-c951f44848d8"/>
              <w:keepNext/>
              <w:ind w:right="-114"/>
              <w:jc w:val="center"/>
              <w:rPr>
                <w:iCs/>
                <w:color w:val="FF0000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D227B" w:rsidRDefault="008D227B" w:rsidP="0027765D">
            <w:pPr>
              <w:pStyle w:val="Normal05706fd7-5973-4214-a15b-c951f44848d8"/>
              <w:keepNext/>
              <w:jc w:val="right"/>
              <w:rPr>
                <w:sz w:val="28"/>
                <w:szCs w:val="28"/>
              </w:rPr>
            </w:pPr>
          </w:p>
          <w:p w:rsidR="008D227B" w:rsidRDefault="008D227B" w:rsidP="0027765D">
            <w:pPr>
              <w:pStyle w:val="Normal05706fd7-5973-4214-a15b-c951f44848d8"/>
              <w:keepNext/>
              <w:jc w:val="right"/>
              <w:rPr>
                <w:iCs/>
                <w:color w:val="7030A0"/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97436">
              <w:rPr>
                <w:sz w:val="28"/>
                <w:szCs w:val="28"/>
              </w:rPr>
              <w:t xml:space="preserve">Д.Ю. </w:t>
            </w:r>
            <w:proofErr w:type="spellStart"/>
            <w:r w:rsidRPr="00097436">
              <w:rPr>
                <w:sz w:val="28"/>
                <w:szCs w:val="28"/>
              </w:rPr>
              <w:t>Ведягин</w:t>
            </w:r>
            <w:proofErr w:type="spellEnd"/>
          </w:p>
        </w:tc>
      </w:tr>
    </w:tbl>
    <w:p w:rsidR="00277B1C" w:rsidRDefault="00CE0152">
      <w:pPr>
        <w:pStyle w:val="Normalfb4d0d37-94f0-49e3-946e-bd954fbce671"/>
        <w:spacing w:after="160" w:line="259" w:lineRule="auto"/>
      </w:pPr>
      <w:r>
        <w:br w:type="page"/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rPr>
          <w:lang w:val="en-US"/>
        </w:rPr>
      </w:pPr>
    </w:p>
    <w:p w:rsidR="008D227B" w:rsidRPr="00F23170" w:rsidRDefault="008D227B" w:rsidP="008D227B">
      <w:pPr>
        <w:pStyle w:val="Normal05706fd7-5973-4214-a15b-c951f44848d8"/>
        <w:tabs>
          <w:tab w:val="left" w:pos="284"/>
          <w:tab w:val="left" w:pos="1134"/>
        </w:tabs>
        <w:ind w:left="5670" w:right="-1"/>
        <w:contextualSpacing/>
        <w:jc w:val="right"/>
        <w:rPr>
          <w:iCs/>
          <w:sz w:val="28"/>
        </w:rPr>
      </w:pPr>
      <w:proofErr w:type="gramStart"/>
      <w:r w:rsidRPr="00EA10E9">
        <w:rPr>
          <w:iCs/>
          <w:color w:val="000000" w:themeColor="text1"/>
          <w:sz w:val="28"/>
        </w:rPr>
        <w:t>Утвержден</w:t>
      </w:r>
      <w:proofErr w:type="gramEnd"/>
      <w:r w:rsidRPr="00EA10E9">
        <w:rPr>
          <w:iCs/>
          <w:color w:val="000000" w:themeColor="text1"/>
          <w:sz w:val="28"/>
        </w:rPr>
        <w:t xml:space="preserve"> приказом Министерства физической культуры и спорта Кузбасса </w:t>
      </w:r>
      <w:r w:rsidRPr="00F23170">
        <w:rPr>
          <w:iCs/>
          <w:color w:val="auto"/>
          <w:sz w:val="28"/>
        </w:rPr>
        <w:t>от</w:t>
      </w:r>
      <w:r w:rsidRPr="00F23170">
        <w:rPr>
          <w:iCs/>
          <w:color w:val="auto"/>
          <w:sz w:val="28"/>
          <w:lang w:val="en-US"/>
        </w:rPr>
        <w:t> </w:t>
      </w:r>
      <w:r w:rsidRPr="00F23170">
        <w:rPr>
          <w:iCs/>
          <w:color w:val="auto"/>
          <w:sz w:val="28"/>
        </w:rPr>
        <w:t>___________ №</w:t>
      </w:r>
      <w:r w:rsidRPr="00F23170">
        <w:rPr>
          <w:iCs/>
          <w:color w:val="auto"/>
          <w:sz w:val="28"/>
          <w:lang w:val="en-US"/>
        </w:rPr>
        <w:t> </w:t>
      </w:r>
      <w:r w:rsidRPr="00F23170">
        <w:rPr>
          <w:iCs/>
          <w:color w:val="auto"/>
          <w:sz w:val="28"/>
        </w:rPr>
        <w:t>________</w:t>
      </w:r>
    </w:p>
    <w:p w:rsidR="00277B1C" w:rsidRPr="008D227B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8D227B" w:rsidRDefault="008D227B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277B1C" w:rsidRPr="00FC4A67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FC4A67">
        <w:rPr>
          <w:b/>
          <w:iCs/>
          <w:color w:val="000000" w:themeColor="text1"/>
          <w:sz w:val="28"/>
        </w:rPr>
        <w:t>Административный регламент</w:t>
      </w:r>
    </w:p>
    <w:p w:rsidR="00277B1C" w:rsidRPr="00FC4A67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FC4A67">
        <w:rPr>
          <w:b/>
          <w:bCs/>
          <w:color w:val="000000" w:themeColor="text1"/>
          <w:sz w:val="28"/>
          <w:szCs w:val="28"/>
        </w:rPr>
        <w:t>Министерства физической культуры и спорта Кузбасса</w:t>
      </w:r>
      <w:r w:rsidRPr="00FC4A67">
        <w:rPr>
          <w:b/>
          <w:iCs/>
          <w:color w:val="000000" w:themeColor="text1"/>
          <w:sz w:val="28"/>
        </w:rPr>
        <w:t xml:space="preserve"> по предоставлению государственной услуги «Присвоение спортивным судьям квалификационной категории </w:t>
      </w:r>
      <w:r w:rsidR="00FC4A67" w:rsidRPr="00FC4A67">
        <w:rPr>
          <w:b/>
          <w:iCs/>
          <w:color w:val="000000" w:themeColor="text1"/>
          <w:sz w:val="28"/>
        </w:rPr>
        <w:t>«</w:t>
      </w:r>
      <w:r w:rsidRPr="00FC4A67">
        <w:rPr>
          <w:b/>
          <w:iCs/>
          <w:color w:val="000000" w:themeColor="text1"/>
          <w:sz w:val="28"/>
        </w:rPr>
        <w:t>сп</w:t>
      </w:r>
      <w:r w:rsidR="00FC4A67" w:rsidRPr="00FC4A67">
        <w:rPr>
          <w:b/>
          <w:iCs/>
          <w:color w:val="000000" w:themeColor="text1"/>
          <w:sz w:val="28"/>
        </w:rPr>
        <w:t>ортивный судья первой категории</w:t>
      </w:r>
      <w:r w:rsidRPr="00FC4A67">
        <w:rPr>
          <w:b/>
          <w:iCs/>
          <w:color w:val="000000" w:themeColor="text1"/>
          <w:sz w:val="28"/>
        </w:rPr>
        <w:t>»</w:t>
      </w:r>
    </w:p>
    <w:p w:rsidR="00277B1C" w:rsidRPr="008D227B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277B1C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:rsidR="004977FB" w:rsidRDefault="004977FB" w:rsidP="004977FB">
      <w:pPr>
        <w:tabs>
          <w:tab w:val="left" w:pos="851"/>
        </w:tabs>
        <w:autoSpaceDE w:val="0"/>
        <w:jc w:val="center"/>
        <w:rPr>
          <w:b/>
          <w:bCs/>
          <w:sz w:val="28"/>
          <w:szCs w:val="28"/>
        </w:rPr>
      </w:pPr>
    </w:p>
    <w:p w:rsidR="004977FB" w:rsidRDefault="004977FB" w:rsidP="004977FB">
      <w:pPr>
        <w:tabs>
          <w:tab w:val="left" w:pos="851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4977FB" w:rsidRDefault="004977FB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277B1C" w:rsidRPr="004977FB" w:rsidRDefault="00CE0152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Pr="00FC4A67">
        <w:rPr>
          <w:iCs/>
          <w:color w:val="000000" w:themeColor="text1"/>
          <w:sz w:val="28"/>
        </w:rPr>
        <w:t xml:space="preserve">«Присвоение спортивным судьям квалификационной категории </w:t>
      </w:r>
      <w:r w:rsidR="00FC4A67" w:rsidRPr="00FC4A67">
        <w:rPr>
          <w:iCs/>
          <w:color w:val="000000" w:themeColor="text1"/>
          <w:sz w:val="28"/>
        </w:rPr>
        <w:t>«</w:t>
      </w:r>
      <w:r w:rsidRPr="00FC4A67">
        <w:rPr>
          <w:iCs/>
          <w:color w:val="000000" w:themeColor="text1"/>
          <w:sz w:val="28"/>
        </w:rPr>
        <w:t>спортивный судья первой категории».</w:t>
      </w:r>
    </w:p>
    <w:p w:rsidR="004977FB" w:rsidRDefault="004977FB" w:rsidP="004977FB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000000" w:themeColor="text1"/>
          <w:sz w:val="28"/>
        </w:rPr>
      </w:pPr>
    </w:p>
    <w:p w:rsidR="004977FB" w:rsidRPr="009863BD" w:rsidRDefault="004977FB" w:rsidP="004977FB">
      <w:pPr>
        <w:pStyle w:val="a7"/>
        <w:tabs>
          <w:tab w:val="left" w:pos="851"/>
          <w:tab w:val="left" w:pos="1134"/>
        </w:tabs>
        <w:autoSpaceDE w:val="0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9863BD">
        <w:rPr>
          <w:b/>
          <w:bCs/>
          <w:color w:val="000000" w:themeColor="text1"/>
          <w:sz w:val="28"/>
          <w:szCs w:val="28"/>
        </w:rPr>
        <w:t>Круг заявителей</w:t>
      </w:r>
    </w:p>
    <w:p w:rsidR="004977FB" w:rsidRDefault="004977FB" w:rsidP="004977FB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sz w:val="28"/>
        </w:rPr>
      </w:pPr>
    </w:p>
    <w:p w:rsidR="004977FB" w:rsidRPr="004E58E6" w:rsidRDefault="00CE0152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proofErr w:type="gramStart"/>
      <w:r w:rsidRPr="00581F2C">
        <w:rPr>
          <w:iCs/>
          <w:sz w:val="28"/>
        </w:rPr>
        <w:t xml:space="preserve">Услуга предоставляется следующим категориям </w:t>
      </w:r>
      <w:r w:rsidRPr="00581F2C">
        <w:rPr>
          <w:iCs/>
          <w:color w:val="000000" w:themeColor="text1"/>
          <w:sz w:val="28"/>
        </w:rPr>
        <w:t>заявителей</w:t>
      </w:r>
      <w:r w:rsidR="007970DB" w:rsidRPr="00581F2C">
        <w:rPr>
          <w:iCs/>
          <w:color w:val="000000" w:themeColor="text1"/>
          <w:sz w:val="28"/>
        </w:rPr>
        <w:t xml:space="preserve">, </w:t>
      </w:r>
      <w:r w:rsidR="007970DB" w:rsidRPr="00581F2C">
        <w:rPr>
          <w:iCs/>
          <w:sz w:val="28"/>
        </w:rPr>
        <w:t>указанным в приложении № 1 к настоящему Административному регламенту</w:t>
      </w:r>
      <w:r w:rsidRPr="00581F2C">
        <w:rPr>
          <w:iCs/>
          <w:color w:val="000000" w:themeColor="text1"/>
          <w:sz w:val="28"/>
        </w:rPr>
        <w:t>:</w:t>
      </w:r>
      <w:r w:rsidR="004977FB" w:rsidRPr="00581F2C">
        <w:rPr>
          <w:color w:val="000000" w:themeColor="text1"/>
          <w:sz w:val="28"/>
          <w:szCs w:val="28"/>
        </w:rPr>
        <w:t xml:space="preserve"> </w:t>
      </w:r>
      <w:r w:rsidR="00B90534" w:rsidRPr="00581F2C">
        <w:rPr>
          <w:color w:val="000000" w:themeColor="text1"/>
          <w:sz w:val="28"/>
          <w:szCs w:val="28"/>
        </w:rPr>
        <w:t>региональн</w:t>
      </w:r>
      <w:r w:rsidR="007970DB" w:rsidRPr="00581F2C">
        <w:rPr>
          <w:color w:val="000000" w:themeColor="text1"/>
          <w:sz w:val="28"/>
          <w:szCs w:val="28"/>
        </w:rPr>
        <w:t>ая</w:t>
      </w:r>
      <w:r w:rsidR="00B90534" w:rsidRPr="00581F2C">
        <w:rPr>
          <w:color w:val="000000" w:themeColor="text1"/>
          <w:sz w:val="28"/>
          <w:szCs w:val="28"/>
        </w:rPr>
        <w:t xml:space="preserve"> спортивн</w:t>
      </w:r>
      <w:r w:rsidR="007970DB" w:rsidRPr="00581F2C">
        <w:rPr>
          <w:color w:val="000000" w:themeColor="text1"/>
          <w:sz w:val="28"/>
          <w:szCs w:val="28"/>
        </w:rPr>
        <w:t>ая</w:t>
      </w:r>
      <w:r w:rsidR="00B90534" w:rsidRPr="00581F2C">
        <w:rPr>
          <w:color w:val="000000" w:themeColor="text1"/>
          <w:sz w:val="28"/>
          <w:szCs w:val="28"/>
        </w:rPr>
        <w:t xml:space="preserve"> федераци</w:t>
      </w:r>
      <w:r w:rsidR="007970DB" w:rsidRPr="00581F2C">
        <w:rPr>
          <w:color w:val="000000" w:themeColor="text1"/>
          <w:sz w:val="28"/>
          <w:szCs w:val="28"/>
        </w:rPr>
        <w:t>я</w:t>
      </w:r>
      <w:r w:rsidR="00B90534" w:rsidRPr="00581F2C">
        <w:rPr>
          <w:color w:val="000000" w:themeColor="text1"/>
          <w:sz w:val="28"/>
          <w:szCs w:val="28"/>
        </w:rPr>
        <w:t xml:space="preserve"> по соответствую</w:t>
      </w:r>
      <w:r w:rsidR="00D91083" w:rsidRPr="00581F2C">
        <w:rPr>
          <w:color w:val="000000" w:themeColor="text1"/>
          <w:sz w:val="28"/>
          <w:szCs w:val="28"/>
        </w:rPr>
        <w:t>щему виду спорта, осуществляющ</w:t>
      </w:r>
      <w:r w:rsidR="00863E6F" w:rsidRPr="00581F2C">
        <w:rPr>
          <w:color w:val="000000" w:themeColor="text1"/>
          <w:sz w:val="28"/>
          <w:szCs w:val="28"/>
        </w:rPr>
        <w:t>ей</w:t>
      </w:r>
      <w:r w:rsidR="00B90534" w:rsidRPr="00581F2C">
        <w:rPr>
          <w:color w:val="000000" w:themeColor="text1"/>
          <w:sz w:val="28"/>
          <w:szCs w:val="28"/>
        </w:rPr>
        <w:t xml:space="preserve"> учет судейской</w:t>
      </w:r>
      <w:r w:rsidR="003921BE" w:rsidRPr="00581F2C">
        <w:rPr>
          <w:color w:val="000000" w:themeColor="text1"/>
          <w:sz w:val="28"/>
          <w:szCs w:val="28"/>
        </w:rPr>
        <w:t xml:space="preserve"> деятельности спортивного судьи,</w:t>
      </w:r>
      <w:r w:rsidR="00B90534" w:rsidRPr="00581F2C">
        <w:rPr>
          <w:color w:val="000000" w:themeColor="text1"/>
          <w:sz w:val="28"/>
          <w:szCs w:val="28"/>
        </w:rPr>
        <w:t xml:space="preserve"> </w:t>
      </w:r>
      <w:r w:rsidR="00261DF5" w:rsidRPr="00581F2C">
        <w:rPr>
          <w:iCs/>
          <w:color w:val="000000" w:themeColor="text1"/>
          <w:sz w:val="28"/>
        </w:rPr>
        <w:t>физкультурно-спортивн</w:t>
      </w:r>
      <w:r w:rsidR="007970DB" w:rsidRPr="00581F2C">
        <w:rPr>
          <w:iCs/>
          <w:color w:val="000000" w:themeColor="text1"/>
          <w:sz w:val="28"/>
        </w:rPr>
        <w:t>ая</w:t>
      </w:r>
      <w:r w:rsidR="00D91083" w:rsidRPr="00581F2C">
        <w:rPr>
          <w:iCs/>
          <w:color w:val="000000" w:themeColor="text1"/>
          <w:sz w:val="28"/>
        </w:rPr>
        <w:t xml:space="preserve"> организаци</w:t>
      </w:r>
      <w:r w:rsidR="007970DB" w:rsidRPr="00581F2C">
        <w:rPr>
          <w:iCs/>
          <w:color w:val="000000" w:themeColor="text1"/>
          <w:sz w:val="28"/>
        </w:rPr>
        <w:t>я</w:t>
      </w:r>
      <w:r w:rsidR="00D91083" w:rsidRPr="00581F2C">
        <w:rPr>
          <w:iCs/>
          <w:color w:val="000000" w:themeColor="text1"/>
          <w:sz w:val="28"/>
        </w:rPr>
        <w:t>, включенн</w:t>
      </w:r>
      <w:r w:rsidR="007970DB" w:rsidRPr="00581F2C">
        <w:rPr>
          <w:iCs/>
          <w:color w:val="000000" w:themeColor="text1"/>
          <w:sz w:val="28"/>
        </w:rPr>
        <w:t>ая</w:t>
      </w:r>
      <w:r w:rsidR="00261DF5" w:rsidRPr="00581F2C">
        <w:rPr>
          <w:iCs/>
          <w:color w:val="000000" w:themeColor="text1"/>
          <w:sz w:val="28"/>
        </w:rPr>
        <w:t xml:space="preserve"> в </w:t>
      </w:r>
      <w:hyperlink r:id="rId10" w:history="1">
        <w:r w:rsidR="00261DF5" w:rsidRPr="00581F2C">
          <w:rPr>
            <w:rStyle w:val="af7"/>
            <w:iCs/>
            <w:color w:val="000000" w:themeColor="text1"/>
            <w:sz w:val="28"/>
            <w:u w:val="none"/>
          </w:rPr>
          <w:t>перечень</w:t>
        </w:r>
      </w:hyperlink>
      <w:r w:rsidR="00261DF5" w:rsidRPr="00581F2C">
        <w:rPr>
          <w:iCs/>
          <w:color w:val="000000" w:themeColor="text1"/>
          <w:sz w:val="28"/>
        </w:rPr>
        <w:t xml:space="preserve">, утверждаемый Министерством в соответствии с </w:t>
      </w:r>
      <w:hyperlink r:id="rId11" w:history="1">
        <w:r w:rsidR="00261DF5" w:rsidRPr="00581F2C">
          <w:rPr>
            <w:rStyle w:val="af7"/>
            <w:iCs/>
            <w:color w:val="000000" w:themeColor="text1"/>
            <w:sz w:val="28"/>
            <w:u w:val="none"/>
          </w:rPr>
          <w:t>частью 6 статьи 25</w:t>
        </w:r>
      </w:hyperlink>
      <w:r w:rsidR="00261DF5" w:rsidRPr="00581F2C">
        <w:rPr>
          <w:iCs/>
          <w:color w:val="000000" w:themeColor="text1"/>
          <w:sz w:val="28"/>
        </w:rPr>
        <w:t xml:space="preserve"> Федерального закона от 04.12.2007 № 329-ФЗ «О физической культуре и спорте в Российской Федерации», осуществляющ</w:t>
      </w:r>
      <w:r w:rsidR="00863E6F" w:rsidRPr="00581F2C">
        <w:rPr>
          <w:iCs/>
          <w:color w:val="000000" w:themeColor="text1"/>
          <w:sz w:val="28"/>
        </w:rPr>
        <w:t>ей</w:t>
      </w:r>
      <w:r w:rsidR="00261DF5" w:rsidRPr="00581F2C">
        <w:rPr>
          <w:iCs/>
          <w:color w:val="000000" w:themeColor="text1"/>
          <w:sz w:val="28"/>
        </w:rPr>
        <w:t xml:space="preserve"> учет судейской деятельности спортивного судьи</w:t>
      </w:r>
      <w:r w:rsidR="004E58E6">
        <w:rPr>
          <w:iCs/>
          <w:color w:val="000000" w:themeColor="text1"/>
          <w:sz w:val="28"/>
        </w:rPr>
        <w:t xml:space="preserve"> </w:t>
      </w:r>
      <w:r w:rsidR="004E58E6" w:rsidRPr="004E58E6">
        <w:rPr>
          <w:iCs/>
          <w:color w:val="000000" w:themeColor="text1"/>
          <w:sz w:val="28"/>
        </w:rPr>
        <w:t>(за</w:t>
      </w:r>
      <w:proofErr w:type="gramEnd"/>
      <w:r w:rsidR="004E58E6" w:rsidRPr="004E58E6">
        <w:rPr>
          <w:iCs/>
          <w:color w:val="000000" w:themeColor="text1"/>
          <w:sz w:val="28"/>
        </w:rPr>
        <w:t xml:space="preserve"> исключением военно-прикладных и служебно-прикладных видов спорта)</w:t>
      </w:r>
      <w:r w:rsidR="003921BE" w:rsidRPr="004E58E6">
        <w:rPr>
          <w:iCs/>
          <w:color w:val="000000" w:themeColor="text1"/>
          <w:sz w:val="28"/>
        </w:rPr>
        <w:t>,</w:t>
      </w:r>
      <w:r w:rsidR="00D91083" w:rsidRPr="004E58E6">
        <w:rPr>
          <w:iCs/>
          <w:color w:val="000000" w:themeColor="text1"/>
          <w:sz w:val="28"/>
        </w:rPr>
        <w:t xml:space="preserve"> структурно</w:t>
      </w:r>
      <w:r w:rsidR="007970DB" w:rsidRPr="004E58E6">
        <w:rPr>
          <w:iCs/>
          <w:color w:val="000000" w:themeColor="text1"/>
          <w:sz w:val="28"/>
        </w:rPr>
        <w:t>е</w:t>
      </w:r>
      <w:r w:rsidR="00D91083" w:rsidRPr="004E58E6">
        <w:rPr>
          <w:iCs/>
          <w:color w:val="000000" w:themeColor="text1"/>
          <w:sz w:val="28"/>
        </w:rPr>
        <w:t xml:space="preserve"> подразделени</w:t>
      </w:r>
      <w:r w:rsidR="007970DB" w:rsidRPr="004E58E6">
        <w:rPr>
          <w:iCs/>
          <w:color w:val="000000" w:themeColor="text1"/>
          <w:sz w:val="28"/>
        </w:rPr>
        <w:t>е</w:t>
      </w:r>
      <w:r w:rsidR="00D91083" w:rsidRPr="004E58E6">
        <w:rPr>
          <w:iCs/>
          <w:color w:val="000000" w:themeColor="text1"/>
          <w:sz w:val="28"/>
        </w:rPr>
        <w:t xml:space="preserve"> федерального органа, территориального органа федерального органа, подведомственной организации федерального органа, воинской части, осуществляющи</w:t>
      </w:r>
      <w:r w:rsidR="00581F2C" w:rsidRPr="004E58E6">
        <w:rPr>
          <w:iCs/>
          <w:color w:val="000000" w:themeColor="text1"/>
          <w:sz w:val="28"/>
        </w:rPr>
        <w:t>е</w:t>
      </w:r>
      <w:r w:rsidR="00D91083" w:rsidRPr="004E58E6">
        <w:rPr>
          <w:iCs/>
          <w:color w:val="000000" w:themeColor="text1"/>
          <w:sz w:val="28"/>
        </w:rPr>
        <w:t xml:space="preserve"> учет судейской деятельности спортивного судьи</w:t>
      </w:r>
      <w:r w:rsidR="003B7EC9">
        <w:rPr>
          <w:iCs/>
          <w:color w:val="000000" w:themeColor="text1"/>
          <w:sz w:val="28"/>
        </w:rPr>
        <w:t xml:space="preserve">, </w:t>
      </w:r>
      <w:r w:rsidR="004E58E6" w:rsidRPr="004E58E6">
        <w:rPr>
          <w:iCs/>
          <w:color w:val="000000" w:themeColor="text1"/>
          <w:sz w:val="28"/>
        </w:rPr>
        <w:t>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</w:t>
      </w:r>
      <w:r w:rsidRPr="004E58E6">
        <w:rPr>
          <w:iCs/>
          <w:color w:val="000000" w:themeColor="text1"/>
          <w:sz w:val="28"/>
        </w:rPr>
        <w:t>.</w:t>
      </w:r>
    </w:p>
    <w:p w:rsidR="004977FB" w:rsidRPr="004977FB" w:rsidRDefault="004977FB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4977FB">
        <w:rPr>
          <w:iCs/>
          <w:color w:val="000000" w:themeColor="text1"/>
          <w:sz w:val="28"/>
        </w:rPr>
        <w:t>Заявителями могут являться представители юридических лиц, указанных в пункте 2 настоящего Административного регламента.</w:t>
      </w:r>
    </w:p>
    <w:p w:rsidR="004977FB" w:rsidRDefault="004977FB" w:rsidP="004977FB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000000" w:themeColor="text1"/>
          <w:sz w:val="28"/>
        </w:rPr>
      </w:pPr>
    </w:p>
    <w:p w:rsidR="005B06EC" w:rsidRPr="005B06EC" w:rsidRDefault="005B06EC" w:rsidP="005B06EC">
      <w:pPr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5B06EC">
        <w:rPr>
          <w:b/>
          <w:bCs/>
          <w:sz w:val="28"/>
          <w:szCs w:val="28"/>
        </w:rPr>
        <w:t>Требование предоставления заявителю Услуги в соответствии с</w:t>
      </w:r>
      <w:r w:rsidRPr="005B06EC">
        <w:rPr>
          <w:b/>
          <w:sz w:val="28"/>
          <w:szCs w:val="28"/>
        </w:rPr>
        <w:t> категориями (признаками) заявителей, сведения о которых размещаются в реестре услуг и на Едином портале</w:t>
      </w:r>
    </w:p>
    <w:p w:rsidR="004977FB" w:rsidRPr="001B6AED" w:rsidRDefault="004977FB" w:rsidP="004977FB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000000" w:themeColor="text1"/>
          <w:sz w:val="28"/>
        </w:rPr>
      </w:pPr>
    </w:p>
    <w:p w:rsidR="004977FB" w:rsidRDefault="00CE0152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1B6AED"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</w:t>
      </w:r>
      <w:r w:rsidR="00B968DE">
        <w:rPr>
          <w:iCs/>
          <w:color w:val="000000" w:themeColor="text1"/>
          <w:sz w:val="28"/>
          <w:szCs w:val="28"/>
        </w:rPr>
        <w:t>на</w:t>
      </w:r>
      <w:r w:rsidRPr="001B6AED">
        <w:rPr>
          <w:iCs/>
          <w:color w:val="000000" w:themeColor="text1"/>
          <w:sz w:val="28"/>
          <w:szCs w:val="28"/>
        </w:rPr>
        <w:t xml:space="preserve"> Един</w:t>
      </w:r>
      <w:r w:rsidR="00B968DE">
        <w:rPr>
          <w:iCs/>
          <w:color w:val="000000" w:themeColor="text1"/>
          <w:sz w:val="28"/>
          <w:szCs w:val="28"/>
        </w:rPr>
        <w:t>ом</w:t>
      </w:r>
      <w:r w:rsidRPr="001B6AED">
        <w:rPr>
          <w:iCs/>
          <w:color w:val="000000" w:themeColor="text1"/>
          <w:sz w:val="28"/>
          <w:szCs w:val="28"/>
        </w:rPr>
        <w:t xml:space="preserve"> портал</w:t>
      </w:r>
      <w:r w:rsidR="00B968DE">
        <w:rPr>
          <w:iCs/>
          <w:color w:val="000000" w:themeColor="text1"/>
          <w:sz w:val="28"/>
          <w:szCs w:val="28"/>
        </w:rPr>
        <w:t>е</w:t>
      </w:r>
      <w:r w:rsidRPr="001B6AED">
        <w:rPr>
          <w:iCs/>
          <w:color w:val="000000" w:themeColor="text1"/>
          <w:sz w:val="28"/>
          <w:szCs w:val="28"/>
        </w:rPr>
        <w:t>.</w:t>
      </w:r>
    </w:p>
    <w:p w:rsidR="004977FB" w:rsidRPr="004977FB" w:rsidRDefault="004977FB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4977FB">
        <w:rPr>
          <w:iCs/>
          <w:color w:val="auto"/>
          <w:sz w:val="28"/>
          <w:szCs w:val="28"/>
        </w:rPr>
        <w:t>Категории (признаки) заявителя определяются в результате анкетирования, проводимого органом, предоставляющим услугу, осуществляемого в соответствии с настоящим Административным регламентом.</w:t>
      </w:r>
    </w:p>
    <w:p w:rsidR="00277B1C" w:rsidRPr="001B6AED" w:rsidRDefault="00277B1C">
      <w:pPr>
        <w:pStyle w:val="ListParagraph481f85ea-24c4-4b52-b2a6-c38676cfb1e6"/>
        <w:tabs>
          <w:tab w:val="left" w:pos="284"/>
          <w:tab w:val="left" w:pos="1134"/>
        </w:tabs>
        <w:ind w:left="0" w:right="-1" w:firstLine="567"/>
        <w:jc w:val="both"/>
        <w:rPr>
          <w:iCs/>
          <w:color w:val="000000" w:themeColor="text1"/>
          <w:sz w:val="28"/>
          <w:szCs w:val="28"/>
        </w:rPr>
      </w:pPr>
    </w:p>
    <w:p w:rsidR="00277B1C" w:rsidRPr="001B6AED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000000" w:themeColor="text1"/>
          <w:sz w:val="28"/>
          <w:szCs w:val="28"/>
        </w:rPr>
      </w:pPr>
      <w:r w:rsidRPr="001B6AED">
        <w:rPr>
          <w:b/>
          <w:iCs/>
          <w:color w:val="000000" w:themeColor="text1"/>
          <w:sz w:val="28"/>
          <w:szCs w:val="28"/>
        </w:rPr>
        <w:t>II. Стандарт предоставления Услуги</w:t>
      </w:r>
    </w:p>
    <w:p w:rsidR="004977FB" w:rsidRDefault="004977FB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277B1C" w:rsidRPr="001B6AED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1B6AED">
        <w:rPr>
          <w:b/>
          <w:iCs/>
          <w:color w:val="000000" w:themeColor="text1"/>
          <w:sz w:val="28"/>
          <w:szCs w:val="28"/>
        </w:rPr>
        <w:t>Наименование Услуги</w:t>
      </w:r>
    </w:p>
    <w:p w:rsidR="00277B1C" w:rsidRPr="001B6AED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277B1C" w:rsidRPr="001B6AED" w:rsidRDefault="00CE0152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1B6AED">
        <w:rPr>
          <w:iCs/>
          <w:color w:val="000000" w:themeColor="text1"/>
          <w:sz w:val="28"/>
          <w:szCs w:val="28"/>
        </w:rPr>
        <w:t xml:space="preserve">Присвоение спортивным судьям квалификационной категории </w:t>
      </w:r>
      <w:r w:rsidR="001B6AED" w:rsidRPr="001B6AED">
        <w:rPr>
          <w:iCs/>
          <w:color w:val="000000" w:themeColor="text1"/>
          <w:sz w:val="28"/>
          <w:szCs w:val="28"/>
        </w:rPr>
        <w:t>«</w:t>
      </w:r>
      <w:r w:rsidRPr="001B6AED">
        <w:rPr>
          <w:iCs/>
          <w:color w:val="000000" w:themeColor="text1"/>
          <w:sz w:val="28"/>
          <w:szCs w:val="28"/>
        </w:rPr>
        <w:t>спортивный судья первой категории</w:t>
      </w:r>
      <w:r w:rsidR="001B6AED" w:rsidRPr="001B6AED">
        <w:rPr>
          <w:iCs/>
          <w:color w:val="000000" w:themeColor="text1"/>
          <w:sz w:val="28"/>
          <w:szCs w:val="28"/>
        </w:rPr>
        <w:t>»</w:t>
      </w:r>
      <w:r w:rsidRPr="001B6AED">
        <w:rPr>
          <w:iCs/>
          <w:color w:val="000000" w:themeColor="text1"/>
          <w:sz w:val="28"/>
          <w:szCs w:val="28"/>
        </w:rPr>
        <w:t>.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77B1C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77B1C" w:rsidRPr="001B6AED" w:rsidRDefault="00CE0152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0D00BB">
        <w:rPr>
          <w:sz w:val="28"/>
          <w:szCs w:val="28"/>
        </w:rPr>
        <w:t>Услугу предоставляет</w:t>
      </w:r>
      <w:r>
        <w:rPr>
          <w:sz w:val="28"/>
          <w:szCs w:val="28"/>
        </w:rPr>
        <w:t> </w:t>
      </w:r>
      <w:r w:rsidRPr="001B6AED">
        <w:rPr>
          <w:color w:val="000000" w:themeColor="text1"/>
          <w:sz w:val="28"/>
          <w:szCs w:val="28"/>
        </w:rPr>
        <w:t>Министерство физиче</w:t>
      </w:r>
      <w:r w:rsidR="00B968DE">
        <w:rPr>
          <w:color w:val="000000" w:themeColor="text1"/>
          <w:sz w:val="28"/>
          <w:szCs w:val="28"/>
        </w:rPr>
        <w:t>ской культуры и спорта Кузбасса</w:t>
      </w:r>
      <w:r w:rsidRPr="001B6AED">
        <w:rPr>
          <w:iCs/>
          <w:color w:val="000000" w:themeColor="text1"/>
          <w:sz w:val="28"/>
          <w:szCs w:val="28"/>
        </w:rPr>
        <w:t>.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77B1C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277B1C" w:rsidRPr="001B6AED" w:rsidRDefault="00CE0152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B6AED">
        <w:rPr>
          <w:iCs/>
          <w:color w:val="000000" w:themeColor="text1"/>
          <w:sz w:val="28"/>
        </w:rPr>
        <w:t xml:space="preserve">При обращении заявителя за присвоением квалификационной категории спортивного судьи </w:t>
      </w:r>
      <w:r w:rsidR="001B6AED" w:rsidRPr="001B6AED">
        <w:rPr>
          <w:iCs/>
          <w:color w:val="000000" w:themeColor="text1"/>
          <w:sz w:val="28"/>
        </w:rPr>
        <w:t>«</w:t>
      </w:r>
      <w:r w:rsidRPr="001B6AED">
        <w:rPr>
          <w:iCs/>
          <w:color w:val="000000" w:themeColor="text1"/>
          <w:sz w:val="28"/>
        </w:rPr>
        <w:t>спортивный судья первой категории</w:t>
      </w:r>
      <w:r w:rsidR="001B6AED" w:rsidRPr="001B6AED">
        <w:rPr>
          <w:iCs/>
          <w:color w:val="000000" w:themeColor="text1"/>
          <w:sz w:val="28"/>
        </w:rPr>
        <w:t>»</w:t>
      </w:r>
      <w:r w:rsidRPr="001B6AED"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</w:p>
    <w:p w:rsidR="00277B1C" w:rsidRPr="001B6AED" w:rsidRDefault="00CE0152">
      <w:pPr>
        <w:pStyle w:val="ListParagraph481f85ea-24c4-4b52-b2a6-c38676cfb1e6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B6AED">
        <w:rPr>
          <w:iCs/>
          <w:color w:val="000000" w:themeColor="text1"/>
          <w:sz w:val="28"/>
        </w:rPr>
        <w:t>а) решение о присвоении квалификационной категории спортивных судей;</w:t>
      </w:r>
    </w:p>
    <w:p w:rsidR="000305A1" w:rsidRDefault="00CE0152" w:rsidP="000305A1">
      <w:pPr>
        <w:pStyle w:val="ListParagraph481f85ea-24c4-4b52-b2a6-c38676cfb1e6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B6AED">
        <w:rPr>
          <w:iCs/>
          <w:color w:val="000000" w:themeColor="text1"/>
          <w:sz w:val="28"/>
        </w:rPr>
        <w:t>б) решение об отказе в присвоении квалификационной категории спортивных судей.</w:t>
      </w:r>
    </w:p>
    <w:p w:rsidR="00277B1C" w:rsidRPr="001B6AED" w:rsidRDefault="00CE0152" w:rsidP="000305A1">
      <w:pPr>
        <w:pStyle w:val="ListParagraph481f85ea-24c4-4b52-b2a6-c38676cfb1e6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1B6AED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46052C" w:rsidRDefault="0046052C" w:rsidP="00FA1A3B">
      <w:pPr>
        <w:pStyle w:val="a7"/>
        <w:numPr>
          <w:ilvl w:val="6"/>
          <w:numId w:val="1"/>
        </w:numPr>
        <w:tabs>
          <w:tab w:val="left" w:pos="284"/>
          <w:tab w:val="left" w:pos="851"/>
          <w:tab w:val="left" w:pos="1134"/>
        </w:tabs>
        <w:ind w:left="0" w:right="-1" w:firstLine="851"/>
        <w:jc w:val="both"/>
        <w:rPr>
          <w:iCs/>
          <w:sz w:val="28"/>
        </w:rPr>
      </w:pPr>
      <w:r w:rsidRPr="0046052C">
        <w:rPr>
          <w:iCs/>
          <w:sz w:val="28"/>
        </w:rPr>
        <w:t>Решение о присвоении квалификационной категории спортивных судей оформля</w:t>
      </w:r>
      <w:r>
        <w:rPr>
          <w:iCs/>
          <w:sz w:val="28"/>
        </w:rPr>
        <w:t>е</w:t>
      </w:r>
      <w:r w:rsidRPr="0046052C">
        <w:rPr>
          <w:iCs/>
          <w:sz w:val="28"/>
        </w:rPr>
        <w:t>тся в форме приказа Органа власти.</w:t>
      </w:r>
    </w:p>
    <w:p w:rsidR="0046052C" w:rsidRPr="0046052C" w:rsidRDefault="0046052C" w:rsidP="0046052C">
      <w:pPr>
        <w:tabs>
          <w:tab w:val="left" w:pos="284"/>
          <w:tab w:val="left" w:pos="851"/>
          <w:tab w:val="left" w:pos="1276"/>
        </w:tabs>
        <w:ind w:right="-1" w:firstLine="851"/>
        <w:jc w:val="both"/>
        <w:rPr>
          <w:iCs/>
          <w:sz w:val="28"/>
        </w:rPr>
      </w:pPr>
      <w:r w:rsidRPr="0046052C">
        <w:rPr>
          <w:iCs/>
          <w:sz w:val="28"/>
        </w:rPr>
        <w:t>Решение об отказе в присвоении квалификационной категории спортивных судей оформляется в форме уведомления на официальном бланке Органа власти.</w:t>
      </w:r>
    </w:p>
    <w:p w:rsidR="0046052C" w:rsidRPr="0046052C" w:rsidRDefault="0046052C" w:rsidP="00FA1A3B">
      <w:pPr>
        <w:pStyle w:val="a7"/>
        <w:numPr>
          <w:ilvl w:val="6"/>
          <w:numId w:val="1"/>
        </w:numPr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iCs/>
          <w:sz w:val="28"/>
        </w:rPr>
      </w:pPr>
      <w:r w:rsidRPr="0046052C">
        <w:rPr>
          <w:iCs/>
          <w:sz w:val="28"/>
        </w:rPr>
        <w:t xml:space="preserve">Результаты предоставления Услуги могут быть получены </w:t>
      </w:r>
      <w:r w:rsidRPr="0046052C">
        <w:rPr>
          <w:sz w:val="28"/>
          <w:szCs w:val="28"/>
        </w:rPr>
        <w:t>в Органе власти, в личном кабинете на Едином портале (при наличии технической возможности)</w:t>
      </w:r>
      <w:r w:rsidR="00A86E40">
        <w:rPr>
          <w:sz w:val="28"/>
          <w:szCs w:val="28"/>
        </w:rPr>
        <w:t xml:space="preserve">, </w:t>
      </w:r>
      <w:r w:rsidR="00A86E40" w:rsidRPr="002E1FAC">
        <w:rPr>
          <w:color w:val="auto"/>
          <w:sz w:val="28"/>
          <w:szCs w:val="28"/>
        </w:rPr>
        <w:t>посредством почтовой связи</w:t>
      </w:r>
      <w:r w:rsidRPr="002E1FAC">
        <w:rPr>
          <w:sz w:val="28"/>
          <w:szCs w:val="28"/>
        </w:rPr>
        <w:t>.</w:t>
      </w:r>
    </w:p>
    <w:p w:rsidR="00277B1C" w:rsidRPr="001B6AED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277B1C" w:rsidRPr="001B6AED" w:rsidRDefault="00CE0152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1B6AED">
        <w:rPr>
          <w:b/>
          <w:iCs/>
          <w:color w:val="000000" w:themeColor="text1"/>
          <w:sz w:val="28"/>
        </w:rPr>
        <w:t>Срок предоставления Услуги</w:t>
      </w:r>
    </w:p>
    <w:p w:rsidR="00277B1C" w:rsidRPr="001B6AED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0305A1" w:rsidRDefault="00CE0152" w:rsidP="00FA1A3B">
      <w:pPr>
        <w:pStyle w:val="ListParagraph581eaba2-4458-4d69-b71c-8b24c9189268"/>
        <w:numPr>
          <w:ilvl w:val="6"/>
          <w:numId w:val="1"/>
        </w:numPr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sz w:val="28"/>
        </w:rPr>
      </w:pPr>
      <w:r w:rsidRPr="000305A1">
        <w:rPr>
          <w:iCs/>
          <w:color w:val="000000" w:themeColor="text1"/>
          <w:sz w:val="28"/>
        </w:rPr>
        <w:t xml:space="preserve">Максимальный срок предоставления Услуги, исчисляемый </w:t>
      </w:r>
      <w:proofErr w:type="gramStart"/>
      <w:r w:rsidRPr="000305A1">
        <w:rPr>
          <w:iCs/>
          <w:color w:val="000000" w:themeColor="text1"/>
          <w:sz w:val="28"/>
        </w:rPr>
        <w:t>с даты регистрации</w:t>
      </w:r>
      <w:proofErr w:type="gramEnd"/>
      <w:r w:rsidRPr="000305A1">
        <w:rPr>
          <w:iCs/>
          <w:color w:val="000000" w:themeColor="text1"/>
          <w:sz w:val="28"/>
        </w:rPr>
        <w:t xml:space="preserve"> заявлени</w:t>
      </w:r>
      <w:r w:rsidR="00B968DE">
        <w:rPr>
          <w:iCs/>
          <w:color w:val="000000" w:themeColor="text1"/>
          <w:sz w:val="28"/>
        </w:rPr>
        <w:t>я</w:t>
      </w:r>
      <w:r w:rsidRPr="000305A1">
        <w:rPr>
          <w:iCs/>
          <w:color w:val="000000" w:themeColor="text1"/>
          <w:sz w:val="28"/>
        </w:rPr>
        <w:t xml:space="preserve"> и документов, необходимых для предоставления </w:t>
      </w:r>
      <w:r w:rsidRPr="000305A1">
        <w:rPr>
          <w:iCs/>
          <w:color w:val="000000" w:themeColor="text1"/>
          <w:sz w:val="28"/>
        </w:rPr>
        <w:lastRenderedPageBreak/>
        <w:t>Услуги, составляет 1</w:t>
      </w:r>
      <w:r w:rsidR="000305A1">
        <w:rPr>
          <w:iCs/>
          <w:color w:val="000000" w:themeColor="text1"/>
          <w:sz w:val="28"/>
        </w:rPr>
        <w:t>6</w:t>
      </w:r>
      <w:r w:rsidRPr="000305A1">
        <w:rPr>
          <w:iCs/>
          <w:color w:val="000000" w:themeColor="text1"/>
          <w:sz w:val="28"/>
        </w:rPr>
        <w:t xml:space="preserve"> рабочих дней</w:t>
      </w:r>
      <w:r w:rsidR="000305A1">
        <w:rPr>
          <w:iCs/>
          <w:color w:val="000000" w:themeColor="text1"/>
          <w:sz w:val="28"/>
        </w:rPr>
        <w:t xml:space="preserve"> </w:t>
      </w:r>
      <w:r w:rsidRPr="000305A1">
        <w:rPr>
          <w:color w:val="000000" w:themeColor="text1"/>
          <w:sz w:val="28"/>
          <w:szCs w:val="28"/>
        </w:rPr>
        <w:t xml:space="preserve">независимо </w:t>
      </w:r>
      <w:r w:rsidR="000305A1">
        <w:rPr>
          <w:sz w:val="28"/>
        </w:rPr>
        <w:t xml:space="preserve">от категории (признаков) заявителя и способа подачи </w:t>
      </w:r>
      <w:r w:rsidR="00AE4E47">
        <w:rPr>
          <w:sz w:val="28"/>
        </w:rPr>
        <w:t>заявления</w:t>
      </w:r>
      <w:r w:rsidR="000305A1">
        <w:rPr>
          <w:sz w:val="28"/>
        </w:rPr>
        <w:t>.</w:t>
      </w:r>
    </w:p>
    <w:p w:rsidR="00277B1C" w:rsidRDefault="00277B1C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0305A1" w:rsidRDefault="000305A1" w:rsidP="000305A1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0305A1" w:rsidRDefault="000305A1" w:rsidP="000305A1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0305A1" w:rsidRDefault="000305A1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  <w:tab w:val="left" w:pos="1276"/>
        </w:tabs>
        <w:ind w:left="0" w:right="-1" w:firstLine="851"/>
        <w:jc w:val="both"/>
        <w:rPr>
          <w:sz w:val="28"/>
          <w:szCs w:val="28"/>
        </w:rPr>
      </w:pPr>
      <w:r w:rsidRPr="008622E2">
        <w:rPr>
          <w:sz w:val="28"/>
          <w:szCs w:val="28"/>
        </w:rPr>
        <w:t>Взимание платы за предоставление Услуги законодательством Российс</w:t>
      </w:r>
      <w:r>
        <w:rPr>
          <w:sz w:val="28"/>
          <w:szCs w:val="28"/>
        </w:rPr>
        <w:t>кой Федерации не предусмотрено.</w:t>
      </w:r>
    </w:p>
    <w:p w:rsidR="000305A1" w:rsidRDefault="000305A1" w:rsidP="00710A3C">
      <w:pPr>
        <w:pStyle w:val="Normalfb4d0d37-94f0-49e3-946e-bd954fbce671"/>
        <w:tabs>
          <w:tab w:val="left" w:pos="284"/>
          <w:tab w:val="left" w:pos="1134"/>
          <w:tab w:val="left" w:pos="1276"/>
        </w:tabs>
        <w:ind w:right="-1" w:firstLine="851"/>
        <w:jc w:val="both"/>
        <w:rPr>
          <w:sz w:val="28"/>
          <w:szCs w:val="28"/>
        </w:rPr>
      </w:pPr>
      <w:r w:rsidRPr="000305A1">
        <w:rPr>
          <w:sz w:val="28"/>
          <w:szCs w:val="28"/>
        </w:rPr>
        <w:t>Информация о том, что услуга предоставляется бесплатно, размещается на официальных сайтах Органа власти, в сети «Интернет», на Едином портале. При личном обращении за предоставлением муниципальной услуги специалист Органа власти информирует, о том, что услуга предоставляется бесплатно.</w:t>
      </w:r>
    </w:p>
    <w:p w:rsidR="000305A1" w:rsidRDefault="000305A1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710A3C" w:rsidRDefault="00710A3C" w:rsidP="00710A3C">
      <w:pPr>
        <w:pStyle w:val="Normal05706fd7-5973-4214-a15b-c951f44848d8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710A3C" w:rsidRDefault="00710A3C" w:rsidP="00710A3C">
      <w:pPr>
        <w:pStyle w:val="Normal05706fd7-5973-4214-a15b-c951f44848d8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auto"/>
          <w:sz w:val="28"/>
          <w:szCs w:val="28"/>
        </w:rPr>
      </w:pPr>
    </w:p>
    <w:p w:rsidR="00710A3C" w:rsidRDefault="00710A3C" w:rsidP="00422D17">
      <w:pPr>
        <w:pStyle w:val="ListParagraph581eaba2-4458-4d69-b71c-8b24c9189268"/>
        <w:numPr>
          <w:ilvl w:val="6"/>
          <w:numId w:val="1"/>
        </w:numPr>
        <w:tabs>
          <w:tab w:val="left" w:pos="284"/>
          <w:tab w:val="left" w:pos="851"/>
          <w:tab w:val="left" w:pos="1134"/>
          <w:tab w:val="left" w:pos="1276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Максимальный срок ожидания в очереди при подаче заявления в Органе власти составляет 15 минут.</w:t>
      </w:r>
    </w:p>
    <w:p w:rsidR="00710A3C" w:rsidRDefault="00710A3C" w:rsidP="00422D17">
      <w:pPr>
        <w:pStyle w:val="ListParagraph581eaba2-4458-4d69-b71c-8b24c9189268"/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0305A1" w:rsidRDefault="000305A1" w:rsidP="00422D17">
      <w:pPr>
        <w:pStyle w:val="ListParagraph481f85ea-24c4-4b52-b2a6-c38676cfb1e6"/>
        <w:tabs>
          <w:tab w:val="left" w:pos="284"/>
          <w:tab w:val="left" w:pos="1134"/>
        </w:tabs>
        <w:ind w:left="851" w:right="-1" w:firstLine="851"/>
        <w:jc w:val="both"/>
        <w:rPr>
          <w:iCs/>
          <w:color w:val="auto"/>
          <w:sz w:val="28"/>
        </w:rPr>
      </w:pPr>
    </w:p>
    <w:p w:rsidR="0031391E" w:rsidRDefault="0031391E" w:rsidP="00422D17">
      <w:pPr>
        <w:pStyle w:val="Normal05706fd7-5973-4214-a15b-c951f44848d8"/>
        <w:tabs>
          <w:tab w:val="left" w:pos="284"/>
          <w:tab w:val="left" w:pos="851"/>
          <w:tab w:val="left" w:pos="1134"/>
        </w:tabs>
        <w:ind w:right="-1" w:firstLine="851"/>
        <w:contextualSpacing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:rsidR="0031391E" w:rsidRDefault="0031391E" w:rsidP="00422D17">
      <w:pPr>
        <w:pStyle w:val="Normal05706fd7-5973-4214-a15b-c951f44848d8"/>
        <w:tabs>
          <w:tab w:val="left" w:pos="284"/>
          <w:tab w:val="left" w:pos="851"/>
          <w:tab w:val="left" w:pos="1134"/>
        </w:tabs>
        <w:ind w:right="-1" w:firstLine="851"/>
        <w:contextualSpacing/>
        <w:jc w:val="center"/>
        <w:rPr>
          <w:b/>
          <w:color w:val="auto"/>
          <w:sz w:val="28"/>
          <w:szCs w:val="28"/>
        </w:rPr>
      </w:pPr>
    </w:p>
    <w:p w:rsidR="0031391E" w:rsidRDefault="0031391E" w:rsidP="00422D17">
      <w:pPr>
        <w:pStyle w:val="ListParagraph581eaba2-4458-4d69-b71c-8b24c9189268"/>
        <w:numPr>
          <w:ilvl w:val="6"/>
          <w:numId w:val="1"/>
        </w:numPr>
        <w:tabs>
          <w:tab w:val="left" w:pos="851"/>
          <w:tab w:val="left" w:pos="1134"/>
          <w:tab w:val="left" w:pos="1276"/>
        </w:tabs>
        <w:ind w:left="0" w:firstLine="851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31391E" w:rsidRDefault="0031391E" w:rsidP="00422D17">
      <w:pPr>
        <w:pStyle w:val="Normal05706fd7-5973-4214-a15b-c951f44848d8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ind w:left="0" w:firstLine="851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в Органе власти – </w:t>
      </w:r>
      <w:r>
        <w:rPr>
          <w:iCs/>
          <w:color w:val="auto"/>
          <w:sz w:val="28"/>
        </w:rPr>
        <w:t>3 рабочих дня</w:t>
      </w:r>
      <w:r>
        <w:rPr>
          <w:noProof/>
          <w:color w:val="auto"/>
          <w:sz w:val="28"/>
          <w:szCs w:val="28"/>
        </w:rPr>
        <w:t>;</w:t>
      </w:r>
    </w:p>
    <w:p w:rsidR="0031391E" w:rsidRDefault="0031391E" w:rsidP="00422D17">
      <w:pPr>
        <w:pStyle w:val="Normal05706fd7-5973-4214-a15b-c951f44848d8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ind w:left="0" w:firstLine="851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посредством Единого портала – </w:t>
      </w:r>
      <w:r>
        <w:rPr>
          <w:iCs/>
          <w:color w:val="auto"/>
          <w:sz w:val="28"/>
        </w:rPr>
        <w:t>3 рабочих дня</w:t>
      </w:r>
      <w:r>
        <w:rPr>
          <w:noProof/>
          <w:color w:val="auto"/>
          <w:sz w:val="28"/>
          <w:szCs w:val="28"/>
        </w:rPr>
        <w:t>.</w:t>
      </w:r>
    </w:p>
    <w:p w:rsidR="0031391E" w:rsidRDefault="0031391E" w:rsidP="00422D17">
      <w:pPr>
        <w:pStyle w:val="ListParagraph481f85ea-24c4-4b52-b2a6-c38676cfb1e6"/>
        <w:tabs>
          <w:tab w:val="left" w:pos="284"/>
          <w:tab w:val="left" w:pos="1134"/>
        </w:tabs>
        <w:ind w:left="851" w:right="-1" w:firstLine="851"/>
        <w:jc w:val="both"/>
        <w:rPr>
          <w:iCs/>
          <w:color w:val="auto"/>
          <w:sz w:val="28"/>
        </w:rPr>
      </w:pPr>
    </w:p>
    <w:p w:rsidR="0031391E" w:rsidRPr="0031391E" w:rsidRDefault="0031391E" w:rsidP="00422D17">
      <w:pPr>
        <w:tabs>
          <w:tab w:val="left" w:pos="851"/>
          <w:tab w:val="left" w:pos="1134"/>
        </w:tabs>
        <w:ind w:firstLine="851"/>
        <w:jc w:val="center"/>
        <w:rPr>
          <w:b/>
          <w:sz w:val="28"/>
        </w:rPr>
      </w:pPr>
      <w:r w:rsidRPr="0031391E">
        <w:rPr>
          <w:b/>
          <w:sz w:val="28"/>
        </w:rPr>
        <w:t>Требования к помещениям, в которых предоставляется Услуга</w:t>
      </w:r>
    </w:p>
    <w:p w:rsidR="0031391E" w:rsidRPr="0031391E" w:rsidRDefault="0031391E" w:rsidP="00422D17">
      <w:pPr>
        <w:tabs>
          <w:tab w:val="left" w:pos="851"/>
          <w:tab w:val="left" w:pos="1134"/>
        </w:tabs>
        <w:ind w:firstLine="851"/>
        <w:jc w:val="center"/>
        <w:rPr>
          <w:sz w:val="28"/>
        </w:rPr>
      </w:pPr>
    </w:p>
    <w:p w:rsidR="0031391E" w:rsidRPr="0031391E" w:rsidRDefault="0031391E" w:rsidP="00422D17">
      <w:pPr>
        <w:numPr>
          <w:ilvl w:val="6"/>
          <w:numId w:val="1"/>
        </w:numPr>
        <w:tabs>
          <w:tab w:val="left" w:pos="-142"/>
          <w:tab w:val="left" w:pos="1134"/>
        </w:tabs>
        <w:ind w:left="0" w:firstLine="851"/>
        <w:jc w:val="both"/>
        <w:rPr>
          <w:b/>
          <w:sz w:val="28"/>
        </w:rPr>
      </w:pPr>
      <w:r w:rsidRPr="0031391E">
        <w:rPr>
          <w:rFonts w:eastAsia="DengXian Light"/>
          <w:sz w:val="28"/>
        </w:rPr>
        <w:t xml:space="preserve">Требования к помещениям, в которых предоставляется Услуга, размещаются на официальном сайте Органа власти в сети «Интернет». </w:t>
      </w:r>
    </w:p>
    <w:p w:rsidR="0031391E" w:rsidRPr="0031391E" w:rsidRDefault="0031391E" w:rsidP="00422D17">
      <w:pPr>
        <w:tabs>
          <w:tab w:val="left" w:pos="284"/>
          <w:tab w:val="left" w:pos="851"/>
          <w:tab w:val="left" w:pos="1134"/>
        </w:tabs>
        <w:ind w:right="-1" w:firstLine="851"/>
        <w:contextualSpacing/>
        <w:jc w:val="center"/>
        <w:rPr>
          <w:b/>
          <w:sz w:val="28"/>
          <w:szCs w:val="28"/>
        </w:rPr>
      </w:pPr>
    </w:p>
    <w:p w:rsidR="0031391E" w:rsidRPr="0031391E" w:rsidRDefault="0031391E" w:rsidP="004338CE">
      <w:pPr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  <w:r w:rsidRPr="0031391E">
        <w:rPr>
          <w:b/>
          <w:sz w:val="28"/>
          <w:szCs w:val="28"/>
        </w:rPr>
        <w:t>Показатели доступности и качества Услуги</w:t>
      </w:r>
    </w:p>
    <w:p w:rsidR="0031391E" w:rsidRPr="0031391E" w:rsidRDefault="0031391E" w:rsidP="004338CE">
      <w:pPr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:rsidR="0031391E" w:rsidRPr="0031391E" w:rsidRDefault="0031391E" w:rsidP="00422D17">
      <w:pPr>
        <w:numPr>
          <w:ilvl w:val="6"/>
          <w:numId w:val="1"/>
        </w:numPr>
        <w:tabs>
          <w:tab w:val="left" w:pos="284"/>
          <w:tab w:val="left" w:pos="851"/>
          <w:tab w:val="left" w:pos="1276"/>
        </w:tabs>
        <w:ind w:left="0" w:right="-1" w:firstLine="851"/>
        <w:contextualSpacing/>
        <w:jc w:val="both"/>
        <w:rPr>
          <w:noProof/>
          <w:sz w:val="28"/>
          <w:szCs w:val="28"/>
        </w:rPr>
      </w:pPr>
      <w:r w:rsidRPr="0031391E">
        <w:rPr>
          <w:noProof/>
          <w:sz w:val="28"/>
          <w:szCs w:val="28"/>
        </w:rPr>
        <w:t>Показатели доступности и качества Услуги размещены на официальном сайте</w:t>
      </w:r>
      <w:r w:rsidRPr="0031391E">
        <w:rPr>
          <w:sz w:val="28"/>
          <w:szCs w:val="28"/>
        </w:rPr>
        <w:t xml:space="preserve"> Орган власти </w:t>
      </w:r>
      <w:r w:rsidRPr="0031391E">
        <w:rPr>
          <w:noProof/>
          <w:sz w:val="28"/>
          <w:szCs w:val="28"/>
        </w:rPr>
        <w:t>в сети «Интернет», а также на Едином портале.</w:t>
      </w:r>
    </w:p>
    <w:p w:rsidR="0031391E" w:rsidRPr="0031391E" w:rsidRDefault="0031391E" w:rsidP="004338CE">
      <w:pPr>
        <w:tabs>
          <w:tab w:val="left" w:pos="284"/>
          <w:tab w:val="left" w:pos="851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31391E" w:rsidRPr="0031391E" w:rsidRDefault="0031391E" w:rsidP="004338CE">
      <w:pPr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31391E">
        <w:rPr>
          <w:b/>
          <w:sz w:val="28"/>
          <w:szCs w:val="28"/>
        </w:rPr>
        <w:t>Иные требования к предоставлению Услуги</w:t>
      </w:r>
    </w:p>
    <w:p w:rsidR="0031391E" w:rsidRPr="0031391E" w:rsidRDefault="0031391E" w:rsidP="004338CE">
      <w:pPr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:rsidR="0031391E" w:rsidRPr="0031391E" w:rsidRDefault="0031391E" w:rsidP="00AF547B">
      <w:pPr>
        <w:numPr>
          <w:ilvl w:val="6"/>
          <w:numId w:val="1"/>
        </w:numPr>
        <w:tabs>
          <w:tab w:val="left" w:pos="284"/>
          <w:tab w:val="left" w:pos="851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r w:rsidRPr="0031391E">
        <w:rPr>
          <w:noProof/>
          <w:sz w:val="28"/>
          <w:szCs w:val="28"/>
        </w:rPr>
        <w:lastRenderedPageBreak/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31391E" w:rsidRPr="0031391E" w:rsidRDefault="0031391E" w:rsidP="00AF547B">
      <w:pPr>
        <w:numPr>
          <w:ilvl w:val="6"/>
          <w:numId w:val="1"/>
        </w:numPr>
        <w:tabs>
          <w:tab w:val="left" w:pos="851"/>
          <w:tab w:val="left" w:pos="1134"/>
          <w:tab w:val="left" w:pos="1276"/>
        </w:tabs>
        <w:ind w:left="0" w:right="-1" w:firstLine="851"/>
        <w:contextualSpacing/>
        <w:jc w:val="both"/>
        <w:rPr>
          <w:sz w:val="28"/>
          <w:szCs w:val="28"/>
        </w:rPr>
      </w:pPr>
      <w:r w:rsidRPr="0031391E">
        <w:rPr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31391E" w:rsidRPr="0031391E" w:rsidRDefault="0031391E" w:rsidP="00AF547B">
      <w:pPr>
        <w:numPr>
          <w:ilvl w:val="0"/>
          <w:numId w:val="8"/>
        </w:numPr>
        <w:tabs>
          <w:tab w:val="left" w:pos="1418"/>
        </w:tabs>
        <w:ind w:left="0" w:right="-1" w:firstLine="851"/>
        <w:contextualSpacing/>
        <w:jc w:val="both"/>
        <w:rPr>
          <w:sz w:val="28"/>
          <w:szCs w:val="28"/>
        </w:rPr>
      </w:pPr>
      <w:r w:rsidRPr="0031391E">
        <w:rPr>
          <w:sz w:val="28"/>
          <w:szCs w:val="28"/>
        </w:rPr>
        <w:t>Единый портал;</w:t>
      </w:r>
    </w:p>
    <w:p w:rsidR="0031391E" w:rsidRPr="0031391E" w:rsidRDefault="0031391E" w:rsidP="00AF547B">
      <w:pPr>
        <w:numPr>
          <w:ilvl w:val="0"/>
          <w:numId w:val="8"/>
        </w:numPr>
        <w:tabs>
          <w:tab w:val="left" w:pos="1418"/>
        </w:tabs>
        <w:ind w:left="0" w:right="-1" w:firstLine="851"/>
        <w:contextualSpacing/>
        <w:jc w:val="both"/>
        <w:rPr>
          <w:sz w:val="28"/>
          <w:szCs w:val="28"/>
        </w:rPr>
      </w:pPr>
      <w:r w:rsidRPr="0031391E">
        <w:rPr>
          <w:sz w:val="28"/>
          <w:szCs w:val="28"/>
        </w:rPr>
        <w:t>государственная информационная система «</w:t>
      </w:r>
      <w:proofErr w:type="spellStart"/>
      <w:r w:rsidRPr="0031391E">
        <w:rPr>
          <w:sz w:val="28"/>
          <w:szCs w:val="28"/>
        </w:rPr>
        <w:t>Кузбасс</w:t>
      </w:r>
      <w:proofErr w:type="gramStart"/>
      <w:r w:rsidRPr="0031391E">
        <w:rPr>
          <w:sz w:val="28"/>
          <w:szCs w:val="28"/>
        </w:rPr>
        <w:t>.С</w:t>
      </w:r>
      <w:proofErr w:type="gramEnd"/>
      <w:r w:rsidRPr="0031391E">
        <w:rPr>
          <w:sz w:val="28"/>
          <w:szCs w:val="28"/>
        </w:rPr>
        <w:t>порт.Цифра</w:t>
      </w:r>
      <w:proofErr w:type="spellEnd"/>
      <w:r w:rsidRPr="0031391E">
        <w:rPr>
          <w:sz w:val="28"/>
          <w:szCs w:val="28"/>
        </w:rPr>
        <w:t>.»;</w:t>
      </w:r>
    </w:p>
    <w:p w:rsidR="0031391E" w:rsidRPr="0031391E" w:rsidRDefault="0031391E" w:rsidP="00AF547B">
      <w:pPr>
        <w:numPr>
          <w:ilvl w:val="0"/>
          <w:numId w:val="8"/>
        </w:numPr>
        <w:tabs>
          <w:tab w:val="left" w:pos="284"/>
          <w:tab w:val="left" w:pos="851"/>
          <w:tab w:val="left" w:pos="1418"/>
        </w:tabs>
        <w:ind w:left="0" w:right="-1" w:firstLine="851"/>
        <w:contextualSpacing/>
        <w:jc w:val="both"/>
        <w:rPr>
          <w:color w:val="FF0000"/>
          <w:sz w:val="28"/>
          <w:szCs w:val="28"/>
        </w:rPr>
      </w:pPr>
      <w:r w:rsidRPr="0031391E">
        <w:rPr>
          <w:sz w:val="28"/>
          <w:szCs w:val="28"/>
        </w:rPr>
        <w:t>единая система межведомственного электронного взаимодействия</w:t>
      </w:r>
      <w:r w:rsidRPr="0031391E">
        <w:rPr>
          <w:color w:val="auto"/>
          <w:sz w:val="28"/>
          <w:szCs w:val="28"/>
        </w:rPr>
        <w:t>.</w:t>
      </w:r>
    </w:p>
    <w:p w:rsidR="0031391E" w:rsidRPr="0031391E" w:rsidRDefault="0031391E" w:rsidP="00AF547B">
      <w:pPr>
        <w:numPr>
          <w:ilvl w:val="6"/>
          <w:numId w:val="1"/>
        </w:numPr>
        <w:tabs>
          <w:tab w:val="left" w:pos="284"/>
          <w:tab w:val="left" w:pos="851"/>
          <w:tab w:val="left" w:pos="1134"/>
        </w:tabs>
        <w:ind w:left="0" w:right="-1" w:firstLine="851"/>
        <w:contextualSpacing/>
        <w:jc w:val="both"/>
        <w:rPr>
          <w:noProof/>
          <w:sz w:val="28"/>
          <w:szCs w:val="28"/>
        </w:rPr>
      </w:pPr>
      <w:r w:rsidRPr="0031391E">
        <w:rPr>
          <w:noProof/>
          <w:sz w:val="28"/>
          <w:szCs w:val="28"/>
        </w:rPr>
        <w:t xml:space="preserve">Возможность получения Услуги в </w:t>
      </w:r>
      <w:r w:rsidR="00422D17" w:rsidRPr="00422D17">
        <w:rPr>
          <w:noProof/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31391E">
        <w:rPr>
          <w:noProof/>
          <w:sz w:val="28"/>
          <w:szCs w:val="28"/>
        </w:rPr>
        <w:t xml:space="preserve"> не предусмотрена.</w:t>
      </w:r>
    </w:p>
    <w:p w:rsidR="0031391E" w:rsidRPr="0031391E" w:rsidRDefault="0031391E" w:rsidP="00AF547B">
      <w:pPr>
        <w:numPr>
          <w:ilvl w:val="6"/>
          <w:numId w:val="1"/>
        </w:numPr>
        <w:tabs>
          <w:tab w:val="left" w:pos="284"/>
          <w:tab w:val="left" w:pos="851"/>
          <w:tab w:val="left" w:pos="1134"/>
        </w:tabs>
        <w:ind w:left="0" w:right="-1" w:firstLine="851"/>
        <w:contextualSpacing/>
        <w:jc w:val="both"/>
        <w:rPr>
          <w:color w:val="FF0000"/>
          <w:sz w:val="28"/>
          <w:szCs w:val="28"/>
        </w:rPr>
      </w:pPr>
      <w:r w:rsidRPr="0031391E">
        <w:rPr>
          <w:noProof/>
          <w:color w:val="auto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:rsidR="0031391E" w:rsidRPr="0031391E" w:rsidRDefault="0031391E" w:rsidP="00AF547B">
      <w:pPr>
        <w:numPr>
          <w:ilvl w:val="6"/>
          <w:numId w:val="1"/>
        </w:numPr>
        <w:tabs>
          <w:tab w:val="left" w:pos="284"/>
          <w:tab w:val="left" w:pos="851"/>
          <w:tab w:val="left" w:pos="1134"/>
        </w:tabs>
        <w:ind w:left="0" w:right="-1" w:firstLine="851"/>
        <w:contextualSpacing/>
        <w:jc w:val="both"/>
        <w:rPr>
          <w:color w:val="FF0000"/>
          <w:sz w:val="28"/>
          <w:szCs w:val="28"/>
        </w:rPr>
      </w:pPr>
      <w:r w:rsidRPr="0031391E">
        <w:rPr>
          <w:color w:val="auto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31391E" w:rsidRDefault="0031391E">
      <w:pPr>
        <w:pStyle w:val="ListParagraph481f85ea-24c4-4b52-b2a6-c38676cfb1e6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4338CE" w:rsidRDefault="004338CE" w:rsidP="004338CE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4338CE" w:rsidRDefault="004338CE" w:rsidP="004338CE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4338CE" w:rsidRDefault="004338CE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>В таблице 2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4338CE" w:rsidRDefault="004338CE" w:rsidP="00FA1A3B">
      <w:pPr>
        <w:pStyle w:val="ListParagraph481f85ea-24c4-4b52-b2a6-c38676cfb1e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4338CE" w:rsidRDefault="004338CE" w:rsidP="00FA1A3B">
      <w:pPr>
        <w:pStyle w:val="ListParagraph481f85ea-24c4-4b52-b2a6-c38676cfb1e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Pr="009656A6">
        <w:rPr>
          <w:color w:val="auto"/>
          <w:sz w:val="28"/>
          <w:szCs w:val="28"/>
        </w:rPr>
        <w:t xml:space="preserve"> </w:t>
      </w:r>
    </w:p>
    <w:p w:rsidR="004338CE" w:rsidRDefault="00C30A41" w:rsidP="00FA1A3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C30A41">
        <w:rPr>
          <w:color w:val="auto"/>
          <w:sz w:val="28"/>
          <w:szCs w:val="28"/>
        </w:rPr>
        <w:t xml:space="preserve">Заявление оформляется в форме представления. </w:t>
      </w:r>
      <w:r w:rsidR="004338CE" w:rsidRPr="00F52AE6">
        <w:rPr>
          <w:sz w:val="28"/>
          <w:szCs w:val="28"/>
        </w:rPr>
        <w:t xml:space="preserve">Сведения о формах заявления и документов, необходимых для предоставления </w:t>
      </w:r>
      <w:r w:rsidR="00A86E40">
        <w:rPr>
          <w:sz w:val="28"/>
          <w:szCs w:val="28"/>
        </w:rPr>
        <w:t>У</w:t>
      </w:r>
      <w:r w:rsidR="004338CE" w:rsidRPr="00F52AE6">
        <w:rPr>
          <w:sz w:val="28"/>
          <w:szCs w:val="28"/>
        </w:rPr>
        <w:t xml:space="preserve">слуги, </w:t>
      </w:r>
      <w:r w:rsidR="004338CE" w:rsidRPr="00F52AE6">
        <w:rPr>
          <w:sz w:val="28"/>
          <w:szCs w:val="28"/>
        </w:rPr>
        <w:lastRenderedPageBreak/>
        <w:t xml:space="preserve">приведены в </w:t>
      </w:r>
      <w:r w:rsidR="004338CE" w:rsidRPr="005F53BE">
        <w:rPr>
          <w:color w:val="000000" w:themeColor="text1"/>
          <w:sz w:val="28"/>
          <w:szCs w:val="28"/>
        </w:rPr>
        <w:t xml:space="preserve">приложении </w:t>
      </w:r>
      <w:r w:rsidR="004338CE" w:rsidRPr="005F53BE">
        <w:rPr>
          <w:iCs/>
          <w:color w:val="000000" w:themeColor="text1"/>
          <w:sz w:val="28"/>
        </w:rPr>
        <w:t>№ 2</w:t>
      </w:r>
      <w:r w:rsidR="00B968DE" w:rsidRPr="005F53BE">
        <w:rPr>
          <w:iCs/>
          <w:color w:val="000000" w:themeColor="text1"/>
          <w:sz w:val="28"/>
        </w:rPr>
        <w:t>, 3</w:t>
      </w:r>
      <w:r w:rsidR="004338CE" w:rsidRPr="005F53BE">
        <w:rPr>
          <w:color w:val="000000" w:themeColor="text1"/>
          <w:sz w:val="28"/>
          <w:szCs w:val="28"/>
        </w:rPr>
        <w:t xml:space="preserve"> </w:t>
      </w:r>
      <w:r w:rsidR="004338CE" w:rsidRPr="00F52AE6">
        <w:rPr>
          <w:sz w:val="28"/>
          <w:szCs w:val="28"/>
        </w:rPr>
        <w:t xml:space="preserve">к настоящему Административному регламенту. </w:t>
      </w:r>
    </w:p>
    <w:p w:rsidR="0031391E" w:rsidRDefault="0031391E" w:rsidP="00D27C7F">
      <w:pPr>
        <w:pStyle w:val="ListParagraph481f85ea-24c4-4b52-b2a6-c38676cfb1e6"/>
        <w:tabs>
          <w:tab w:val="left" w:pos="284"/>
          <w:tab w:val="left" w:pos="1134"/>
        </w:tabs>
        <w:ind w:left="0" w:right="-1"/>
        <w:jc w:val="center"/>
        <w:rPr>
          <w:iCs/>
          <w:color w:val="auto"/>
          <w:sz w:val="28"/>
        </w:rPr>
      </w:pPr>
    </w:p>
    <w:p w:rsidR="00D27C7F" w:rsidRDefault="00CE0152" w:rsidP="00D27C7F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</w:t>
      </w:r>
    </w:p>
    <w:p w:rsidR="00277B1C" w:rsidRDefault="00CE0152" w:rsidP="00D27C7F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в приеме</w:t>
      </w:r>
      <w:r w:rsidR="00D27C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A02BE1" w:rsidRPr="00592A94" w:rsidRDefault="00CE0152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  <w:tab w:val="left" w:pos="1276"/>
        </w:tabs>
        <w:ind w:left="0" w:right="-1" w:firstLine="851"/>
        <w:jc w:val="both"/>
        <w:rPr>
          <w:bCs/>
          <w:sz w:val="28"/>
          <w:szCs w:val="28"/>
        </w:rPr>
      </w:pPr>
      <w:r w:rsidRPr="00BB581A">
        <w:rPr>
          <w:bCs/>
          <w:sz w:val="28"/>
          <w:szCs w:val="28"/>
        </w:rPr>
        <w:t xml:space="preserve"> </w:t>
      </w:r>
      <w:r w:rsidR="00592A94" w:rsidRPr="00592A94">
        <w:rPr>
          <w:sz w:val="28"/>
          <w:szCs w:val="28"/>
        </w:rPr>
        <w:t xml:space="preserve">Основания для отказа в приеме </w:t>
      </w:r>
      <w:r w:rsidR="00C41DA3">
        <w:rPr>
          <w:sz w:val="28"/>
          <w:szCs w:val="28"/>
        </w:rPr>
        <w:t xml:space="preserve">заявления и </w:t>
      </w:r>
      <w:r w:rsidR="00592A94" w:rsidRPr="00592A94">
        <w:rPr>
          <w:sz w:val="28"/>
          <w:szCs w:val="28"/>
        </w:rPr>
        <w:t xml:space="preserve">документов, необходимых для предоставления Услуги, </w:t>
      </w:r>
      <w:r w:rsidR="00A02BE1" w:rsidRPr="00A02BE1">
        <w:rPr>
          <w:sz w:val="28"/>
          <w:szCs w:val="28"/>
        </w:rPr>
        <w:t xml:space="preserve">приведены </w:t>
      </w:r>
      <w:r w:rsidR="00A02BE1" w:rsidRPr="005F53BE">
        <w:rPr>
          <w:color w:val="000000" w:themeColor="text1"/>
          <w:sz w:val="28"/>
          <w:szCs w:val="28"/>
        </w:rPr>
        <w:t xml:space="preserve">в </w:t>
      </w:r>
      <w:r w:rsidR="00A02BE1" w:rsidRPr="005F53BE">
        <w:rPr>
          <w:bCs/>
          <w:color w:val="000000" w:themeColor="text1"/>
          <w:sz w:val="28"/>
          <w:szCs w:val="28"/>
        </w:rPr>
        <w:t xml:space="preserve">таблице 3 </w:t>
      </w:r>
      <w:r w:rsidR="00A02BE1" w:rsidRPr="005F53BE">
        <w:rPr>
          <w:color w:val="000000" w:themeColor="text1"/>
          <w:sz w:val="28"/>
          <w:szCs w:val="28"/>
        </w:rPr>
        <w:t xml:space="preserve">приложения </w:t>
      </w:r>
      <w:r w:rsidR="005F53BE">
        <w:rPr>
          <w:color w:val="000000" w:themeColor="text1"/>
          <w:sz w:val="28"/>
          <w:szCs w:val="28"/>
        </w:rPr>
        <w:t>№</w:t>
      </w:r>
      <w:r w:rsidR="00A02BE1" w:rsidRPr="005F53BE">
        <w:rPr>
          <w:color w:val="000000" w:themeColor="text1"/>
          <w:sz w:val="28"/>
          <w:szCs w:val="28"/>
        </w:rPr>
        <w:t xml:space="preserve"> 6 к настоящему Административному регл</w:t>
      </w:r>
      <w:r w:rsidR="00A02BE1" w:rsidRPr="00A02BE1">
        <w:rPr>
          <w:sz w:val="28"/>
          <w:szCs w:val="28"/>
        </w:rPr>
        <w:t>аменту.</w:t>
      </w:r>
      <w:r w:rsidR="00A02BE1" w:rsidRPr="00592A94">
        <w:rPr>
          <w:bCs/>
          <w:sz w:val="28"/>
          <w:szCs w:val="28"/>
        </w:rPr>
        <w:t xml:space="preserve"> </w:t>
      </w:r>
    </w:p>
    <w:p w:rsidR="00277B1C" w:rsidRPr="008D227B" w:rsidRDefault="00CE0152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  <w:tab w:val="left" w:pos="1276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8D227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8D227B">
        <w:rPr>
          <w:sz w:val="28"/>
          <w:szCs w:val="28"/>
        </w:rPr>
        <w:t>.</w:t>
      </w:r>
    </w:p>
    <w:p w:rsidR="00277B1C" w:rsidRPr="00F64599" w:rsidRDefault="00CE0152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  <w:tab w:val="left" w:pos="1276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F64599">
        <w:rPr>
          <w:bCs/>
          <w:color w:val="auto"/>
          <w:sz w:val="28"/>
          <w:szCs w:val="28"/>
        </w:rPr>
        <w:t xml:space="preserve"> </w:t>
      </w:r>
      <w:r w:rsidRPr="00F64599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:rsidR="00277B1C" w:rsidRPr="00F64599" w:rsidRDefault="00CE0152">
      <w:pPr>
        <w:pStyle w:val="ListParagraph481f85ea-24c4-4b52-b2a6-c38676cfb1e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64599">
        <w:rPr>
          <w:iCs/>
          <w:color w:val="auto"/>
          <w:sz w:val="28"/>
        </w:rPr>
        <w:t>а) невыполнение Квалификационных требований;</w:t>
      </w:r>
    </w:p>
    <w:p w:rsidR="00277B1C" w:rsidRPr="00F64599" w:rsidRDefault="00CE0152">
      <w:pPr>
        <w:pStyle w:val="ListParagraph481f85ea-24c4-4b52-b2a6-c38676cfb1e6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64599">
        <w:rPr>
          <w:iCs/>
          <w:color w:val="auto"/>
          <w:sz w:val="28"/>
        </w:rPr>
        <w:t>б) выявление недостоверных сведений в документах для присвоения квалификационной категории.</w:t>
      </w:r>
    </w:p>
    <w:p w:rsidR="00277B1C" w:rsidRDefault="00CE0152" w:rsidP="00AF547B">
      <w:pPr>
        <w:pStyle w:val="ListParagraph481f85ea-24c4-4b52-b2a6-c38676cfb1e6"/>
        <w:numPr>
          <w:ilvl w:val="6"/>
          <w:numId w:val="1"/>
        </w:numPr>
        <w:tabs>
          <w:tab w:val="left" w:pos="284"/>
          <w:tab w:val="left" w:pos="1134"/>
          <w:tab w:val="left" w:pos="1276"/>
        </w:tabs>
        <w:ind w:left="0" w:right="-1" w:firstLine="851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предоставлении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8D227B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8D227B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8D227B">
        <w:rPr>
          <w:bCs/>
          <w:sz w:val="28"/>
          <w:szCs w:val="28"/>
        </w:rPr>
        <w:t xml:space="preserve"> 3 </w:t>
      </w:r>
      <w:r w:rsidRPr="00DB0526">
        <w:rPr>
          <w:bCs/>
          <w:sz w:val="28"/>
          <w:szCs w:val="28"/>
        </w:rPr>
        <w:t>приложения</w:t>
      </w:r>
      <w:r w:rsidR="00592A94">
        <w:rPr>
          <w:bCs/>
          <w:sz w:val="28"/>
          <w:szCs w:val="28"/>
        </w:rPr>
        <w:t xml:space="preserve"> №</w:t>
      </w:r>
      <w:r w:rsidR="00934AB0">
        <w:rPr>
          <w:bCs/>
          <w:sz w:val="28"/>
          <w:szCs w:val="28"/>
        </w:rPr>
        <w:t xml:space="preserve"> </w:t>
      </w:r>
      <w:r w:rsidR="00592A94">
        <w:rPr>
          <w:bCs/>
          <w:sz w:val="28"/>
          <w:szCs w:val="28"/>
        </w:rPr>
        <w:t>1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8D227B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8D227B">
        <w:rPr>
          <w:bCs/>
          <w:sz w:val="28"/>
          <w:szCs w:val="28"/>
        </w:rPr>
        <w:t xml:space="preserve">. 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277B1C" w:rsidRDefault="00277B1C">
      <w:pPr>
        <w:pStyle w:val="ListParagraph481f85ea-24c4-4b52-b2a6-c38676cfb1e6"/>
        <w:ind w:left="709"/>
        <w:jc w:val="both"/>
        <w:rPr>
          <w:noProof/>
          <w:sz w:val="28"/>
          <w:szCs w:val="28"/>
        </w:rPr>
      </w:pPr>
    </w:p>
    <w:p w:rsidR="00277B1C" w:rsidRDefault="00CE0152">
      <w:pPr>
        <w:pStyle w:val="Normalfb4d0d37-94f0-49e3-946e-bd954fbce671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277B1C" w:rsidRDefault="00277B1C">
      <w:pPr>
        <w:pStyle w:val="Normalfb4d0d37-94f0-49e3-946e-bd954fbce671"/>
        <w:ind w:firstLine="720"/>
        <w:jc w:val="center"/>
        <w:rPr>
          <w:b/>
          <w:sz w:val="28"/>
          <w:szCs w:val="28"/>
        </w:rPr>
      </w:pPr>
    </w:p>
    <w:p w:rsidR="004338CE" w:rsidRDefault="004338CE" w:rsidP="004338CE">
      <w:pPr>
        <w:pStyle w:val="Normal05706fd7-5973-4214-a15b-c951f44848d8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Перечень осуществляемых при предоставлении Услуги </w:t>
      </w:r>
      <w:r>
        <w:rPr>
          <w:b/>
          <w:color w:val="000000" w:themeColor="text1"/>
          <w:sz w:val="28"/>
          <w:szCs w:val="28"/>
        </w:rPr>
        <w:t>административных процедур</w:t>
      </w:r>
    </w:p>
    <w:p w:rsidR="004338CE" w:rsidRDefault="004338CE" w:rsidP="00AF547B">
      <w:pPr>
        <w:pStyle w:val="Normal05706fd7-5973-4214-a15b-c951f44848d8"/>
        <w:tabs>
          <w:tab w:val="left" w:pos="851"/>
          <w:tab w:val="left" w:pos="1134"/>
        </w:tabs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338CE" w:rsidRDefault="004338CE" w:rsidP="00AF547B">
      <w:pPr>
        <w:pStyle w:val="ListParagraph581eaba2-4458-4d69-b71c-8b24c9189268"/>
        <w:numPr>
          <w:ilvl w:val="6"/>
          <w:numId w:val="1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4338CE" w:rsidRDefault="00B968DE" w:rsidP="00AF547B">
      <w:pPr>
        <w:pStyle w:val="ListParagraph581eaba2-4458-4d69-b71c-8b24c9189268"/>
        <w:numPr>
          <w:ilvl w:val="1"/>
          <w:numId w:val="9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338CE">
        <w:rPr>
          <w:color w:val="000000" w:themeColor="text1"/>
          <w:sz w:val="28"/>
          <w:szCs w:val="28"/>
        </w:rPr>
        <w:t>рофилирование заявителя;</w:t>
      </w:r>
    </w:p>
    <w:p w:rsidR="004338CE" w:rsidRDefault="00B968DE" w:rsidP="00AF547B">
      <w:pPr>
        <w:pStyle w:val="ListParagraph581eaba2-4458-4d69-b71c-8b24c9189268"/>
        <w:numPr>
          <w:ilvl w:val="1"/>
          <w:numId w:val="9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338CE">
        <w:rPr>
          <w:color w:val="000000" w:themeColor="text1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4338CE" w:rsidRDefault="00B968DE" w:rsidP="00AF547B">
      <w:pPr>
        <w:pStyle w:val="ListParagraph581eaba2-4458-4d69-b71c-8b24c9189268"/>
        <w:numPr>
          <w:ilvl w:val="1"/>
          <w:numId w:val="9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4338CE">
        <w:rPr>
          <w:color w:val="000000" w:themeColor="text1"/>
          <w:sz w:val="28"/>
          <w:szCs w:val="28"/>
        </w:rPr>
        <w:t>ежведомственное информационное взаимодействие;</w:t>
      </w:r>
    </w:p>
    <w:p w:rsidR="004338CE" w:rsidRDefault="00B968DE" w:rsidP="00AF547B">
      <w:pPr>
        <w:pStyle w:val="ListParagraph581eaba2-4458-4d69-b71c-8b24c9189268"/>
        <w:numPr>
          <w:ilvl w:val="1"/>
          <w:numId w:val="9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338CE">
        <w:rPr>
          <w:color w:val="000000" w:themeColor="text1"/>
          <w:sz w:val="28"/>
          <w:szCs w:val="28"/>
        </w:rPr>
        <w:t>ринятие решения о предоставлении (об отказе в предоставлении) Услуги;</w:t>
      </w:r>
    </w:p>
    <w:p w:rsidR="004338CE" w:rsidRDefault="00B968DE" w:rsidP="00AF547B">
      <w:pPr>
        <w:pStyle w:val="ListParagraph581eaba2-4458-4d69-b71c-8b24c9189268"/>
        <w:numPr>
          <w:ilvl w:val="1"/>
          <w:numId w:val="9"/>
        </w:numPr>
        <w:tabs>
          <w:tab w:val="left" w:pos="284"/>
          <w:tab w:val="left" w:pos="1276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338CE">
        <w:rPr>
          <w:color w:val="000000" w:themeColor="text1"/>
          <w:sz w:val="28"/>
          <w:szCs w:val="28"/>
        </w:rPr>
        <w:t>редоставление результата Услуги</w:t>
      </w:r>
      <w:r w:rsidR="004338CE">
        <w:rPr>
          <w:color w:val="000000" w:themeColor="text1"/>
          <w:sz w:val="28"/>
          <w:szCs w:val="28"/>
          <w:lang w:val="en-US"/>
        </w:rPr>
        <w:t>.</w:t>
      </w:r>
    </w:p>
    <w:p w:rsidR="00277B1C" w:rsidRDefault="00277B1C" w:rsidP="00AF547B">
      <w:pPr>
        <w:pStyle w:val="Normalfb4d0d37-94f0-49e3-946e-bd954fbce671"/>
        <w:ind w:firstLine="709"/>
        <w:jc w:val="both"/>
        <w:rPr>
          <w:sz w:val="28"/>
          <w:szCs w:val="28"/>
          <w:highlight w:val="white"/>
        </w:rPr>
      </w:pPr>
    </w:p>
    <w:p w:rsidR="004338CE" w:rsidRPr="0035146E" w:rsidRDefault="004338CE" w:rsidP="00AF547B">
      <w:pPr>
        <w:pStyle w:val="Normal17191c68-e333-490b-8608-c39a6841a9b5"/>
        <w:tabs>
          <w:tab w:val="left" w:pos="284"/>
          <w:tab w:val="left" w:pos="851"/>
          <w:tab w:val="left" w:pos="1134"/>
        </w:tabs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35146E">
        <w:rPr>
          <w:b/>
          <w:color w:val="auto"/>
          <w:sz w:val="28"/>
          <w:szCs w:val="28"/>
        </w:rPr>
        <w:t>Профилирование заявителя</w:t>
      </w:r>
    </w:p>
    <w:p w:rsidR="004338CE" w:rsidRPr="0035146E" w:rsidRDefault="004338CE" w:rsidP="00AF547B">
      <w:pPr>
        <w:pStyle w:val="Normal17191c68-e333-490b-8608-c39a6841a9b5"/>
        <w:tabs>
          <w:tab w:val="left" w:pos="284"/>
          <w:tab w:val="left" w:pos="851"/>
          <w:tab w:val="left" w:pos="1134"/>
        </w:tabs>
        <w:ind w:firstLine="709"/>
        <w:contextualSpacing/>
        <w:jc w:val="center"/>
        <w:rPr>
          <w:b/>
          <w:color w:val="auto"/>
          <w:sz w:val="28"/>
          <w:szCs w:val="28"/>
        </w:rPr>
      </w:pPr>
    </w:p>
    <w:p w:rsidR="004338CE" w:rsidRPr="0035146E" w:rsidRDefault="004338CE" w:rsidP="00AF547B">
      <w:pPr>
        <w:pStyle w:val="ListParagraphdbdad8d7-e908-409e-a0de-d229185d8dcf"/>
        <w:numPr>
          <w:ilvl w:val="6"/>
          <w:numId w:val="1"/>
        </w:numPr>
        <w:tabs>
          <w:tab w:val="left" w:pos="142"/>
          <w:tab w:val="left" w:pos="284"/>
          <w:tab w:val="left" w:pos="1276"/>
        </w:tabs>
        <w:ind w:left="0" w:firstLine="709"/>
        <w:jc w:val="both"/>
        <w:rPr>
          <w:noProof/>
          <w:color w:val="auto"/>
          <w:sz w:val="28"/>
          <w:szCs w:val="28"/>
        </w:rPr>
      </w:pPr>
      <w:r w:rsidRPr="0035146E">
        <w:rPr>
          <w:noProof/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35146E">
        <w:rPr>
          <w:iCs/>
          <w:color w:val="auto"/>
          <w:sz w:val="28"/>
          <w:szCs w:val="28"/>
        </w:rPr>
        <w:t>№ 1</w:t>
      </w:r>
      <w:r w:rsidRPr="0035146E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4338CE" w:rsidRPr="0035146E" w:rsidRDefault="004338CE" w:rsidP="00AF547B">
      <w:pPr>
        <w:pStyle w:val="ListParagraphdbdad8d7-e908-409e-a0de-d229185d8dcf"/>
        <w:numPr>
          <w:ilvl w:val="6"/>
          <w:numId w:val="1"/>
        </w:numPr>
        <w:tabs>
          <w:tab w:val="left" w:pos="142"/>
          <w:tab w:val="left" w:pos="284"/>
          <w:tab w:val="left" w:pos="1134"/>
        </w:tabs>
        <w:ind w:left="0" w:firstLine="851"/>
        <w:jc w:val="both"/>
        <w:rPr>
          <w:noProof/>
          <w:color w:val="auto"/>
          <w:sz w:val="28"/>
          <w:szCs w:val="28"/>
        </w:rPr>
      </w:pPr>
      <w:r w:rsidRPr="0035146E">
        <w:rPr>
          <w:noProof/>
          <w:color w:val="auto"/>
          <w:sz w:val="28"/>
          <w:szCs w:val="28"/>
        </w:rPr>
        <w:lastRenderedPageBreak/>
        <w:t>Профилирование</w:t>
      </w:r>
      <w:r w:rsidRPr="0035146E">
        <w:rPr>
          <w:color w:val="auto"/>
          <w:sz w:val="28"/>
          <w:szCs w:val="28"/>
        </w:rPr>
        <w:t xml:space="preserve"> осуществляется:</w:t>
      </w:r>
    </w:p>
    <w:p w:rsidR="004338CE" w:rsidRPr="0035146E" w:rsidRDefault="004338CE" w:rsidP="00AF547B">
      <w:pPr>
        <w:pStyle w:val="a7"/>
        <w:tabs>
          <w:tab w:val="left" w:pos="851"/>
          <w:tab w:val="left" w:pos="1134"/>
        </w:tabs>
        <w:spacing w:line="288" w:lineRule="atLeast"/>
        <w:ind w:left="0" w:firstLine="851"/>
        <w:jc w:val="both"/>
        <w:rPr>
          <w:color w:val="auto"/>
          <w:sz w:val="28"/>
          <w:szCs w:val="28"/>
        </w:rPr>
      </w:pPr>
      <w:r w:rsidRPr="0035146E">
        <w:rPr>
          <w:color w:val="auto"/>
          <w:sz w:val="28"/>
          <w:szCs w:val="28"/>
        </w:rPr>
        <w:t>а) в Органе власти;</w:t>
      </w:r>
    </w:p>
    <w:p w:rsidR="004338CE" w:rsidRPr="0035146E" w:rsidRDefault="004338CE" w:rsidP="00AF547B">
      <w:pPr>
        <w:pStyle w:val="a7"/>
        <w:tabs>
          <w:tab w:val="left" w:pos="851"/>
          <w:tab w:val="left" w:pos="1134"/>
        </w:tabs>
        <w:spacing w:before="168" w:line="288" w:lineRule="atLeast"/>
        <w:ind w:left="0" w:firstLine="851"/>
        <w:jc w:val="both"/>
        <w:rPr>
          <w:color w:val="auto"/>
          <w:sz w:val="28"/>
          <w:szCs w:val="28"/>
        </w:rPr>
      </w:pPr>
      <w:r w:rsidRPr="0035146E">
        <w:rPr>
          <w:color w:val="auto"/>
          <w:sz w:val="28"/>
          <w:szCs w:val="28"/>
        </w:rPr>
        <w:t xml:space="preserve">б) </w:t>
      </w:r>
      <w:r w:rsidRPr="0035146E">
        <w:rPr>
          <w:noProof/>
          <w:color w:val="auto"/>
          <w:sz w:val="28"/>
          <w:szCs w:val="28"/>
        </w:rPr>
        <w:t>посредством Единого портала.</w:t>
      </w:r>
    </w:p>
    <w:p w:rsidR="004338CE" w:rsidRPr="004338CE" w:rsidRDefault="004338CE" w:rsidP="004338CE">
      <w:pPr>
        <w:pStyle w:val="Normalfb4d0d37-94f0-49e3-946e-bd954fbce671"/>
        <w:ind w:firstLine="709"/>
        <w:jc w:val="both"/>
        <w:rPr>
          <w:color w:val="833C0B" w:themeColor="accent2" w:themeShade="80"/>
          <w:sz w:val="28"/>
          <w:szCs w:val="28"/>
          <w:highlight w:val="white"/>
        </w:rPr>
      </w:pPr>
    </w:p>
    <w:p w:rsidR="004338CE" w:rsidRPr="000407B7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auto"/>
          <w:sz w:val="28"/>
          <w:szCs w:val="28"/>
        </w:rPr>
      </w:pPr>
      <w:r w:rsidRPr="000407B7">
        <w:rPr>
          <w:b/>
          <w:color w:val="auto"/>
          <w:sz w:val="28"/>
          <w:szCs w:val="28"/>
        </w:rPr>
        <w:t xml:space="preserve">Прием заявления и документов и (или) информации, </w:t>
      </w:r>
    </w:p>
    <w:p w:rsidR="004338CE" w:rsidRPr="000407B7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auto"/>
          <w:sz w:val="28"/>
          <w:szCs w:val="28"/>
        </w:rPr>
      </w:pPr>
      <w:proofErr w:type="gramStart"/>
      <w:r w:rsidRPr="000407B7">
        <w:rPr>
          <w:b/>
          <w:color w:val="auto"/>
          <w:sz w:val="28"/>
          <w:szCs w:val="28"/>
        </w:rPr>
        <w:t>необходимых</w:t>
      </w:r>
      <w:proofErr w:type="gramEnd"/>
      <w:r w:rsidRPr="000407B7">
        <w:rPr>
          <w:b/>
          <w:color w:val="auto"/>
          <w:sz w:val="28"/>
          <w:szCs w:val="28"/>
        </w:rPr>
        <w:t xml:space="preserve"> для предоставления Услуги</w:t>
      </w:r>
    </w:p>
    <w:p w:rsidR="004338CE" w:rsidRPr="000407B7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auto"/>
          <w:sz w:val="28"/>
          <w:szCs w:val="28"/>
        </w:rPr>
      </w:pPr>
    </w:p>
    <w:p w:rsidR="004338CE" w:rsidRPr="004338CE" w:rsidRDefault="004338CE" w:rsidP="00AF547B">
      <w:pPr>
        <w:pStyle w:val="ListParagraphdbdad8d7-e908-409e-a0de-d229185d8dcf"/>
        <w:numPr>
          <w:ilvl w:val="6"/>
          <w:numId w:val="1"/>
        </w:numPr>
        <w:tabs>
          <w:tab w:val="left" w:pos="284"/>
          <w:tab w:val="left" w:pos="851"/>
          <w:tab w:val="left" w:pos="1134"/>
          <w:tab w:val="left" w:pos="1418"/>
        </w:tabs>
        <w:ind w:left="0" w:right="-1" w:firstLine="851"/>
        <w:jc w:val="both"/>
        <w:rPr>
          <w:color w:val="833C0B" w:themeColor="accent2" w:themeShade="80"/>
          <w:sz w:val="28"/>
          <w:szCs w:val="28"/>
        </w:rPr>
      </w:pPr>
      <w:r w:rsidRPr="000407B7">
        <w:rPr>
          <w:noProof/>
          <w:color w:val="auto"/>
          <w:sz w:val="28"/>
          <w:szCs w:val="28"/>
        </w:rPr>
        <w:t xml:space="preserve">Состав </w:t>
      </w:r>
      <w:r w:rsidR="00AE4E47" w:rsidRPr="000407B7">
        <w:rPr>
          <w:noProof/>
          <w:color w:val="auto"/>
          <w:sz w:val="28"/>
          <w:szCs w:val="28"/>
        </w:rPr>
        <w:t>заявления</w:t>
      </w:r>
      <w:r w:rsidRPr="000407B7">
        <w:rPr>
          <w:noProof/>
          <w:color w:val="auto"/>
          <w:sz w:val="28"/>
          <w:szCs w:val="28"/>
        </w:rPr>
        <w:t xml:space="preserve">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</w:t>
      </w:r>
      <w:r w:rsidRPr="005F53BE">
        <w:rPr>
          <w:noProof/>
          <w:color w:val="000000" w:themeColor="text1"/>
          <w:sz w:val="28"/>
          <w:szCs w:val="28"/>
        </w:rPr>
        <w:t xml:space="preserve">таблице 2 приложения </w:t>
      </w:r>
      <w:r w:rsidRPr="005F53BE">
        <w:rPr>
          <w:iCs/>
          <w:color w:val="000000" w:themeColor="text1"/>
          <w:sz w:val="28"/>
        </w:rPr>
        <w:t>№ 1</w:t>
      </w:r>
      <w:r w:rsidRPr="005F53BE">
        <w:rPr>
          <w:noProof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4338CE" w:rsidRDefault="004338CE" w:rsidP="00AF547B">
      <w:pPr>
        <w:pStyle w:val="ListParagraphdbdad8d7-e908-409e-a0de-d229185d8dcf"/>
        <w:numPr>
          <w:ilvl w:val="6"/>
          <w:numId w:val="1"/>
        </w:numPr>
        <w:tabs>
          <w:tab w:val="left" w:pos="284"/>
          <w:tab w:val="left" w:pos="851"/>
          <w:tab w:val="left" w:pos="1134"/>
          <w:tab w:val="left" w:pos="1418"/>
        </w:tabs>
        <w:ind w:left="0" w:right="-1" w:firstLine="851"/>
        <w:jc w:val="both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4338CE" w:rsidRDefault="004338CE" w:rsidP="00AF547B">
      <w:pPr>
        <w:pStyle w:val="af6"/>
        <w:numPr>
          <w:ilvl w:val="0"/>
          <w:numId w:val="11"/>
        </w:numPr>
        <w:tabs>
          <w:tab w:val="left" w:pos="851"/>
          <w:tab w:val="left" w:pos="1276"/>
          <w:tab w:val="left" w:pos="1418"/>
        </w:tabs>
        <w:spacing w:line="288" w:lineRule="atLeast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в Органе власти – документ, </w:t>
      </w:r>
      <w:r>
        <w:rPr>
          <w:color w:val="000000" w:themeColor="text1"/>
          <w:sz w:val="28"/>
          <w:szCs w:val="28"/>
        </w:rPr>
        <w:t>удостоверяющий</w:t>
      </w:r>
      <w:r>
        <w:rPr>
          <w:noProof/>
          <w:color w:val="000000" w:themeColor="text1"/>
          <w:sz w:val="28"/>
          <w:szCs w:val="28"/>
        </w:rPr>
        <w:t xml:space="preserve"> личность заявителя или представителя заявителя;</w:t>
      </w:r>
    </w:p>
    <w:p w:rsidR="002C2123" w:rsidRPr="00521DFF" w:rsidRDefault="004338CE" w:rsidP="00AF547B">
      <w:pPr>
        <w:pStyle w:val="Normal17191c68-e333-490b-8608-c39a6841a9b5"/>
        <w:numPr>
          <w:ilvl w:val="0"/>
          <w:numId w:val="11"/>
        </w:numPr>
        <w:tabs>
          <w:tab w:val="left" w:pos="284"/>
          <w:tab w:val="left" w:pos="851"/>
          <w:tab w:val="left" w:pos="1276"/>
          <w:tab w:val="left" w:pos="1418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посредством Единого портала –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521DFF">
        <w:rPr>
          <w:noProof/>
          <w:color w:val="auto"/>
          <w:sz w:val="28"/>
          <w:szCs w:val="28"/>
        </w:rPr>
        <w:t>электронной форме.</w:t>
      </w:r>
    </w:p>
    <w:p w:rsidR="002C2123" w:rsidRPr="00521DFF" w:rsidRDefault="000407B7" w:rsidP="00AF547B">
      <w:pPr>
        <w:pStyle w:val="ListParagraphdbdad8d7-e908-409e-a0de-d229185d8dcf"/>
        <w:numPr>
          <w:ilvl w:val="6"/>
          <w:numId w:val="1"/>
        </w:numPr>
        <w:tabs>
          <w:tab w:val="left" w:pos="0"/>
          <w:tab w:val="left" w:pos="284"/>
          <w:tab w:val="left" w:pos="1134"/>
          <w:tab w:val="left" w:pos="1418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 </w:t>
      </w:r>
      <w:r w:rsidR="002C2123" w:rsidRPr="00521DFF">
        <w:rPr>
          <w:color w:val="auto"/>
          <w:sz w:val="28"/>
          <w:szCs w:val="28"/>
          <w:highlight w:val="white"/>
        </w:rPr>
        <w:t>Срок регистрации заявления и документов, необходимых для предоставления Услуги, составляет:</w:t>
      </w:r>
    </w:p>
    <w:p w:rsidR="002C2123" w:rsidRPr="00521DFF" w:rsidRDefault="002C2123" w:rsidP="00AF547B">
      <w:pPr>
        <w:pStyle w:val="Normal17191c68-e333-490b-8608-c39a6841a9b5"/>
        <w:numPr>
          <w:ilvl w:val="0"/>
          <w:numId w:val="18"/>
        </w:numPr>
        <w:tabs>
          <w:tab w:val="left" w:pos="284"/>
          <w:tab w:val="left" w:pos="851"/>
          <w:tab w:val="left" w:pos="1134"/>
          <w:tab w:val="left" w:pos="1418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21DFF">
        <w:rPr>
          <w:noProof/>
          <w:color w:val="auto"/>
          <w:sz w:val="28"/>
          <w:szCs w:val="28"/>
        </w:rPr>
        <w:t xml:space="preserve">в Органе власти – </w:t>
      </w:r>
      <w:r w:rsidRPr="00521DFF">
        <w:rPr>
          <w:color w:val="auto"/>
          <w:sz w:val="28"/>
          <w:szCs w:val="28"/>
        </w:rPr>
        <w:t>3 рабочих дня</w:t>
      </w:r>
      <w:r w:rsidRPr="00521DFF">
        <w:rPr>
          <w:noProof/>
          <w:color w:val="auto"/>
          <w:sz w:val="28"/>
          <w:szCs w:val="28"/>
        </w:rPr>
        <w:t xml:space="preserve"> </w:t>
      </w:r>
      <w:proofErr w:type="gramStart"/>
      <w:r w:rsidRPr="00521DFF">
        <w:rPr>
          <w:color w:val="auto"/>
          <w:sz w:val="28"/>
          <w:szCs w:val="28"/>
          <w:highlight w:val="white"/>
        </w:rPr>
        <w:t>с даты подачи</w:t>
      </w:r>
      <w:proofErr w:type="gramEnd"/>
      <w:r w:rsidRPr="00521DFF">
        <w:rPr>
          <w:color w:val="auto"/>
          <w:sz w:val="28"/>
          <w:szCs w:val="28"/>
          <w:highlight w:val="white"/>
        </w:rPr>
        <w:t xml:space="preserve"> заявления и документов, необходимых для предоставления Услуги</w:t>
      </w:r>
      <w:r w:rsidRPr="00521DFF">
        <w:rPr>
          <w:noProof/>
          <w:color w:val="auto"/>
          <w:sz w:val="28"/>
          <w:szCs w:val="28"/>
        </w:rPr>
        <w:t>;</w:t>
      </w:r>
    </w:p>
    <w:p w:rsidR="002C2123" w:rsidRPr="00521DFF" w:rsidRDefault="002C2123" w:rsidP="00AF547B">
      <w:pPr>
        <w:pStyle w:val="Normal17191c68-e333-490b-8608-c39a6841a9b5"/>
        <w:numPr>
          <w:ilvl w:val="0"/>
          <w:numId w:val="18"/>
        </w:numPr>
        <w:tabs>
          <w:tab w:val="left" w:pos="284"/>
          <w:tab w:val="left" w:pos="851"/>
          <w:tab w:val="left" w:pos="1134"/>
          <w:tab w:val="left" w:pos="1418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521DFF">
        <w:rPr>
          <w:noProof/>
          <w:color w:val="auto"/>
          <w:sz w:val="28"/>
          <w:szCs w:val="28"/>
        </w:rPr>
        <w:t xml:space="preserve">посредством Единого портала – </w:t>
      </w:r>
      <w:r w:rsidRPr="00521DFF">
        <w:rPr>
          <w:color w:val="auto"/>
          <w:sz w:val="28"/>
          <w:szCs w:val="28"/>
        </w:rPr>
        <w:t>3 рабочих дня</w:t>
      </w:r>
      <w:r w:rsidRPr="00521DFF">
        <w:rPr>
          <w:noProof/>
          <w:color w:val="auto"/>
          <w:sz w:val="28"/>
          <w:szCs w:val="28"/>
        </w:rPr>
        <w:t xml:space="preserve"> </w:t>
      </w:r>
      <w:proofErr w:type="gramStart"/>
      <w:r w:rsidRPr="00521DFF">
        <w:rPr>
          <w:color w:val="auto"/>
          <w:sz w:val="28"/>
          <w:szCs w:val="28"/>
          <w:highlight w:val="white"/>
        </w:rPr>
        <w:t>с даты подачи</w:t>
      </w:r>
      <w:proofErr w:type="gramEnd"/>
      <w:r w:rsidRPr="00521DFF">
        <w:rPr>
          <w:color w:val="auto"/>
          <w:sz w:val="28"/>
          <w:szCs w:val="28"/>
          <w:highlight w:val="white"/>
        </w:rPr>
        <w:t xml:space="preserve"> заявления и документов, необходимых для предоставления Услуги</w:t>
      </w:r>
      <w:r w:rsidRPr="00521DFF">
        <w:rPr>
          <w:noProof/>
          <w:color w:val="auto"/>
          <w:sz w:val="28"/>
          <w:szCs w:val="28"/>
        </w:rPr>
        <w:t>.</w:t>
      </w:r>
    </w:p>
    <w:p w:rsidR="00A02BE1" w:rsidRPr="00357635" w:rsidRDefault="00A02BE1" w:rsidP="00AF547B">
      <w:pPr>
        <w:pStyle w:val="Normal17191c68-e333-490b-8608-c39a6841a9b5"/>
        <w:numPr>
          <w:ilvl w:val="6"/>
          <w:numId w:val="1"/>
        </w:numPr>
        <w:tabs>
          <w:tab w:val="left" w:pos="0"/>
          <w:tab w:val="left" w:pos="284"/>
          <w:tab w:val="left" w:pos="1134"/>
          <w:tab w:val="left" w:pos="1418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357635">
        <w:rPr>
          <w:noProof/>
          <w:color w:val="auto"/>
          <w:sz w:val="28"/>
          <w:szCs w:val="28"/>
        </w:rPr>
        <w:t xml:space="preserve">Отказ в приеме и регистрации </w:t>
      </w:r>
      <w:r w:rsidR="00C41DA3" w:rsidRPr="00357635">
        <w:rPr>
          <w:noProof/>
          <w:color w:val="auto"/>
          <w:sz w:val="28"/>
          <w:szCs w:val="28"/>
        </w:rPr>
        <w:t xml:space="preserve">заявления и </w:t>
      </w:r>
      <w:r w:rsidRPr="00357635">
        <w:rPr>
          <w:noProof/>
          <w:color w:val="auto"/>
          <w:sz w:val="28"/>
          <w:szCs w:val="28"/>
        </w:rPr>
        <w:t xml:space="preserve">документов, </w:t>
      </w:r>
      <w:r w:rsidRPr="00357635">
        <w:rPr>
          <w:color w:val="auto"/>
          <w:sz w:val="28"/>
          <w:szCs w:val="28"/>
          <w:highlight w:val="white"/>
        </w:rPr>
        <w:t>необходимых для предоставления Услуги</w:t>
      </w:r>
      <w:r w:rsidRPr="00357635">
        <w:rPr>
          <w:color w:val="auto"/>
          <w:sz w:val="28"/>
          <w:szCs w:val="28"/>
        </w:rPr>
        <w:t xml:space="preserve">, их </w:t>
      </w:r>
      <w:r w:rsidRPr="00357635">
        <w:rPr>
          <w:noProof/>
          <w:color w:val="auto"/>
          <w:sz w:val="28"/>
          <w:szCs w:val="28"/>
        </w:rPr>
        <w:t>возвращение осуществляется в течение 3 рабочих дней.</w:t>
      </w:r>
    </w:p>
    <w:p w:rsidR="00A02BE1" w:rsidRPr="00357635" w:rsidRDefault="00A02BE1" w:rsidP="00AF547B">
      <w:pPr>
        <w:pStyle w:val="Normal17191c68-e333-490b-8608-c39a6841a9b5"/>
        <w:tabs>
          <w:tab w:val="left" w:pos="0"/>
          <w:tab w:val="left" w:pos="284"/>
          <w:tab w:val="left" w:pos="1134"/>
          <w:tab w:val="left" w:pos="1418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357635">
        <w:rPr>
          <w:noProof/>
          <w:color w:val="auto"/>
          <w:sz w:val="28"/>
          <w:szCs w:val="28"/>
        </w:rPr>
        <w:t>В случае возврата заявитель в течение 20 рабочих дней со дня получения документов</w:t>
      </w:r>
      <w:r w:rsidR="00521DFF" w:rsidRPr="00357635">
        <w:rPr>
          <w:noProof/>
          <w:color w:val="auto"/>
          <w:sz w:val="28"/>
          <w:szCs w:val="28"/>
        </w:rPr>
        <w:t xml:space="preserve">, необходимых для предоставления Услуги, </w:t>
      </w:r>
      <w:r w:rsidRPr="00357635">
        <w:rPr>
          <w:noProof/>
          <w:color w:val="auto"/>
          <w:sz w:val="28"/>
          <w:szCs w:val="28"/>
        </w:rPr>
        <w:t xml:space="preserve">устраняет несоответствия и повторно направляет их для рассмотрения в </w:t>
      </w:r>
      <w:r w:rsidR="00521DFF" w:rsidRPr="00357635">
        <w:rPr>
          <w:noProof/>
          <w:color w:val="auto"/>
          <w:sz w:val="28"/>
          <w:szCs w:val="28"/>
        </w:rPr>
        <w:t>Орган власти.</w:t>
      </w:r>
    </w:p>
    <w:p w:rsidR="00A02BE1" w:rsidRPr="00357635" w:rsidRDefault="00A02BE1" w:rsidP="00AF547B">
      <w:pPr>
        <w:pStyle w:val="Normal17191c68-e333-490b-8608-c39a6841a9b5"/>
        <w:tabs>
          <w:tab w:val="left" w:pos="0"/>
          <w:tab w:val="left" w:pos="284"/>
          <w:tab w:val="left" w:pos="1134"/>
          <w:tab w:val="left" w:pos="1418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357635">
        <w:rPr>
          <w:noProof/>
          <w:color w:val="auto"/>
          <w:sz w:val="28"/>
          <w:szCs w:val="28"/>
        </w:rPr>
        <w:t xml:space="preserve">В случае отказа в </w:t>
      </w:r>
      <w:r w:rsidRPr="00AF547B">
        <w:rPr>
          <w:noProof/>
          <w:color w:val="000000" w:themeColor="text1"/>
          <w:sz w:val="28"/>
          <w:szCs w:val="28"/>
        </w:rPr>
        <w:t>приеме документов</w:t>
      </w:r>
      <w:r w:rsidR="00521DFF" w:rsidRPr="00AF547B">
        <w:rPr>
          <w:noProof/>
          <w:color w:val="000000" w:themeColor="text1"/>
          <w:sz w:val="28"/>
          <w:szCs w:val="28"/>
        </w:rPr>
        <w:t>,</w:t>
      </w:r>
      <w:r w:rsidRPr="00AF547B">
        <w:rPr>
          <w:noProof/>
          <w:color w:val="000000" w:themeColor="text1"/>
          <w:sz w:val="28"/>
          <w:szCs w:val="28"/>
        </w:rPr>
        <w:t xml:space="preserve"> </w:t>
      </w:r>
      <w:r w:rsidR="00521DFF" w:rsidRPr="00AF547B">
        <w:rPr>
          <w:noProof/>
          <w:color w:val="000000" w:themeColor="text1"/>
          <w:sz w:val="28"/>
          <w:szCs w:val="28"/>
        </w:rPr>
        <w:t xml:space="preserve">необходимых для предоставления Услуги, </w:t>
      </w:r>
      <w:r w:rsidRPr="00AF547B">
        <w:rPr>
          <w:noProof/>
          <w:color w:val="000000" w:themeColor="text1"/>
          <w:sz w:val="28"/>
          <w:szCs w:val="28"/>
        </w:rPr>
        <w:t>в электронной форме региональная спортивная федерация может повторно направить документы для рассмотрения.</w:t>
      </w:r>
    </w:p>
    <w:p w:rsidR="002C2123" w:rsidRPr="009F469E" w:rsidRDefault="002C2123" w:rsidP="00AF547B">
      <w:pPr>
        <w:numPr>
          <w:ilvl w:val="6"/>
          <w:numId w:val="1"/>
        </w:numPr>
        <w:tabs>
          <w:tab w:val="left" w:pos="0"/>
          <w:tab w:val="left" w:pos="284"/>
          <w:tab w:val="left" w:pos="1134"/>
          <w:tab w:val="left" w:pos="1418"/>
        </w:tabs>
        <w:ind w:left="0" w:right="-1" w:firstLine="851"/>
        <w:jc w:val="both"/>
        <w:rPr>
          <w:noProof/>
          <w:sz w:val="28"/>
          <w:szCs w:val="28"/>
        </w:rPr>
      </w:pPr>
      <w:r w:rsidRPr="009F469E">
        <w:rPr>
          <w:noProof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нахождения.</w:t>
      </w:r>
    </w:p>
    <w:p w:rsidR="004338CE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4338CE" w:rsidRPr="0003000C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03000C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4338CE" w:rsidRPr="0003000C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auto"/>
          <w:sz w:val="28"/>
          <w:szCs w:val="28"/>
        </w:rPr>
      </w:pPr>
    </w:p>
    <w:p w:rsidR="00071068" w:rsidRPr="0003000C" w:rsidRDefault="00071068" w:rsidP="00AF547B">
      <w:pPr>
        <w:pStyle w:val="Normal17191c68-e333-490b-8608-c39a6841a9b5"/>
        <w:tabs>
          <w:tab w:val="left" w:pos="993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3000C">
        <w:rPr>
          <w:color w:val="auto"/>
          <w:sz w:val="28"/>
          <w:szCs w:val="28"/>
        </w:rPr>
        <w:t xml:space="preserve">36.Для получения </w:t>
      </w:r>
      <w:r w:rsidR="00D2159F" w:rsidRPr="0003000C">
        <w:rPr>
          <w:color w:val="auto"/>
          <w:sz w:val="28"/>
          <w:szCs w:val="28"/>
        </w:rPr>
        <w:t>У</w:t>
      </w:r>
      <w:r w:rsidRPr="0003000C">
        <w:rPr>
          <w:color w:val="auto"/>
          <w:sz w:val="28"/>
          <w:szCs w:val="28"/>
        </w:rPr>
        <w:t>слуги необходимо направление следующих межведомственных информационных запросов:</w:t>
      </w:r>
    </w:p>
    <w:p w:rsidR="00DE1803" w:rsidRDefault="00071068" w:rsidP="00AF547B">
      <w:pPr>
        <w:pStyle w:val="Normal17191c68-e333-490b-8608-c39a6841a9b5"/>
        <w:tabs>
          <w:tab w:val="left" w:pos="993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3000C">
        <w:rPr>
          <w:color w:val="auto"/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власти». </w:t>
      </w:r>
    </w:p>
    <w:p w:rsidR="00071068" w:rsidRPr="00DE1803" w:rsidRDefault="00071068" w:rsidP="00AF547B">
      <w:pPr>
        <w:pStyle w:val="Normal17191c68-e333-490b-8608-c39a6841a9b5"/>
        <w:tabs>
          <w:tab w:val="left" w:pos="993"/>
          <w:tab w:val="left" w:pos="1134"/>
        </w:tabs>
        <w:ind w:firstLine="709"/>
        <w:jc w:val="both"/>
        <w:rPr>
          <w:sz w:val="28"/>
        </w:rPr>
      </w:pPr>
      <w:r w:rsidRPr="0003000C">
        <w:rPr>
          <w:color w:val="auto"/>
          <w:sz w:val="28"/>
          <w:szCs w:val="28"/>
        </w:rPr>
        <w:t>Указанный инфор</w:t>
      </w:r>
      <w:r w:rsidR="00FB0886" w:rsidRPr="0003000C">
        <w:rPr>
          <w:color w:val="auto"/>
          <w:sz w:val="28"/>
          <w:szCs w:val="28"/>
        </w:rPr>
        <w:t>мационный запрос направляется в</w:t>
      </w:r>
      <w:r w:rsidR="00DE1803">
        <w:rPr>
          <w:color w:val="auto"/>
          <w:sz w:val="28"/>
          <w:szCs w:val="28"/>
        </w:rPr>
        <w:t xml:space="preserve"> </w:t>
      </w:r>
      <w:r w:rsidR="00DE1803" w:rsidRPr="00DE1803">
        <w:rPr>
          <w:sz w:val="28"/>
        </w:rPr>
        <w:t>Федеральную налоговую службу</w:t>
      </w:r>
      <w:r w:rsidRPr="0003000C">
        <w:rPr>
          <w:color w:val="auto"/>
          <w:sz w:val="28"/>
          <w:szCs w:val="28"/>
        </w:rPr>
        <w:t>;</w:t>
      </w:r>
    </w:p>
    <w:p w:rsidR="00DE1803" w:rsidRDefault="00071068" w:rsidP="00AF547B">
      <w:pPr>
        <w:pStyle w:val="Normal17191c68-e333-490b-8608-c39a6841a9b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03000C">
        <w:rPr>
          <w:color w:val="auto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из ЕГР ЗАГС о государственной регистрации рождения». </w:t>
      </w:r>
    </w:p>
    <w:p w:rsidR="00DE1803" w:rsidRPr="00DE1803" w:rsidRDefault="00DE1803" w:rsidP="00AF547B">
      <w:pPr>
        <w:pStyle w:val="Normal17191c68-e333-490b-8608-c39a6841a9b5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DE1803">
        <w:rPr>
          <w:color w:val="auto"/>
          <w:sz w:val="28"/>
          <w:szCs w:val="28"/>
        </w:rPr>
        <w:t xml:space="preserve">Указанный информационный запрос направляется в </w:t>
      </w:r>
      <w:r w:rsidRPr="00DE1803">
        <w:rPr>
          <w:sz w:val="28"/>
        </w:rPr>
        <w:t>Федеральную налоговую службу</w:t>
      </w:r>
      <w:r w:rsidRPr="00DE1803">
        <w:rPr>
          <w:color w:val="auto"/>
          <w:sz w:val="28"/>
          <w:szCs w:val="28"/>
        </w:rPr>
        <w:t>;</w:t>
      </w:r>
    </w:p>
    <w:p w:rsidR="00DE1803" w:rsidRDefault="00071068" w:rsidP="00AF547B">
      <w:pPr>
        <w:pStyle w:val="Normal17191c68-e333-490b-8608-c39a6841a9b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03000C">
        <w:rPr>
          <w:color w:val="auto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Гражданина РФ по серии и номеру». </w:t>
      </w:r>
    </w:p>
    <w:p w:rsidR="00071068" w:rsidRPr="0003000C" w:rsidRDefault="00071068" w:rsidP="00AF547B">
      <w:pPr>
        <w:pStyle w:val="Normal17191c68-e333-490b-8608-c39a6841a9b5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03000C">
        <w:rPr>
          <w:color w:val="auto"/>
          <w:sz w:val="28"/>
          <w:szCs w:val="28"/>
        </w:rPr>
        <w:t>Указанный информ</w:t>
      </w:r>
      <w:r w:rsidR="00DE1803">
        <w:rPr>
          <w:color w:val="auto"/>
          <w:sz w:val="28"/>
          <w:szCs w:val="28"/>
        </w:rPr>
        <w:t xml:space="preserve">ационный запрос направляется в </w:t>
      </w:r>
      <w:r w:rsidRPr="0003000C">
        <w:rPr>
          <w:color w:val="auto"/>
          <w:sz w:val="28"/>
          <w:szCs w:val="28"/>
        </w:rPr>
        <w:t>Министерство внут</w:t>
      </w:r>
      <w:r w:rsidR="00DE1803">
        <w:rPr>
          <w:color w:val="auto"/>
          <w:sz w:val="28"/>
          <w:szCs w:val="28"/>
        </w:rPr>
        <w:t>ренних дел Российской Федерации</w:t>
      </w:r>
      <w:r w:rsidRPr="0003000C">
        <w:rPr>
          <w:color w:val="auto"/>
          <w:sz w:val="28"/>
          <w:szCs w:val="28"/>
        </w:rPr>
        <w:t>.</w:t>
      </w:r>
    </w:p>
    <w:p w:rsidR="004338CE" w:rsidRDefault="004338CE" w:rsidP="004338CE">
      <w:pPr>
        <w:pStyle w:val="Normal17191c68-e333-490b-8608-c39a6841a9b5"/>
        <w:tabs>
          <w:tab w:val="left" w:pos="851"/>
          <w:tab w:val="left" w:pos="1134"/>
        </w:tabs>
        <w:ind w:firstLine="709"/>
        <w:jc w:val="both"/>
        <w:rPr>
          <w:color w:val="FF0000"/>
          <w:sz w:val="28"/>
          <w:szCs w:val="28"/>
        </w:rPr>
      </w:pPr>
    </w:p>
    <w:p w:rsidR="004338CE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4338CE" w:rsidRPr="00652132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C00000"/>
          <w:sz w:val="28"/>
          <w:szCs w:val="28"/>
        </w:rPr>
      </w:pPr>
    </w:p>
    <w:p w:rsidR="005F53BE" w:rsidRPr="005F53BE" w:rsidRDefault="004338CE" w:rsidP="00B5368B">
      <w:pPr>
        <w:pStyle w:val="ListParagraphdbdad8d7-e908-409e-a0de-d229185d8dcf"/>
        <w:numPr>
          <w:ilvl w:val="6"/>
          <w:numId w:val="1"/>
        </w:numPr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13549B">
        <w:rPr>
          <w:color w:val="000000" w:themeColor="text1"/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 w:rsidRPr="0013549B">
        <w:rPr>
          <w:color w:val="000000" w:themeColor="text1"/>
          <w:sz w:val="28"/>
          <w:szCs w:val="28"/>
        </w:rPr>
        <w:t xml:space="preserve">в таблице 3 </w:t>
      </w:r>
      <w:r w:rsidRPr="0013549B">
        <w:rPr>
          <w:color w:val="000000" w:themeColor="text1"/>
          <w:sz w:val="28"/>
          <w:szCs w:val="28"/>
          <w:highlight w:val="white"/>
        </w:rPr>
        <w:t xml:space="preserve">приложения </w:t>
      </w:r>
      <w:r w:rsidRPr="0013549B">
        <w:rPr>
          <w:iCs/>
          <w:color w:val="000000" w:themeColor="text1"/>
          <w:sz w:val="28"/>
        </w:rPr>
        <w:t>№ 1</w:t>
      </w:r>
      <w:r w:rsidRPr="0013549B">
        <w:rPr>
          <w:color w:val="000000" w:themeColor="text1"/>
          <w:sz w:val="28"/>
          <w:szCs w:val="28"/>
          <w:highlight w:val="white"/>
        </w:rPr>
        <w:t xml:space="preserve"> </w:t>
      </w:r>
      <w:r w:rsidRPr="0013549B">
        <w:rPr>
          <w:color w:val="000000" w:themeColor="text1"/>
          <w:sz w:val="28"/>
          <w:szCs w:val="28"/>
        </w:rPr>
        <w:t>к настоящему Административному регламенту</w:t>
      </w:r>
      <w:r w:rsidRPr="0013549B">
        <w:rPr>
          <w:color w:val="000000" w:themeColor="text1"/>
          <w:sz w:val="28"/>
          <w:szCs w:val="28"/>
          <w:highlight w:val="white"/>
        </w:rPr>
        <w:t>.</w:t>
      </w:r>
    </w:p>
    <w:p w:rsidR="005F53BE" w:rsidRPr="005F53BE" w:rsidRDefault="005F53BE" w:rsidP="00B5368B">
      <w:pPr>
        <w:pStyle w:val="ListParagraphdbdad8d7-e908-409e-a0de-d229185d8dcf"/>
        <w:numPr>
          <w:ilvl w:val="6"/>
          <w:numId w:val="1"/>
        </w:numPr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5F53BE">
        <w:rPr>
          <w:color w:val="000000" w:themeColor="text1"/>
          <w:sz w:val="28"/>
          <w:szCs w:val="28"/>
        </w:rPr>
        <w:t xml:space="preserve">Рассмотрение </w:t>
      </w:r>
      <w:r w:rsidRPr="005F53BE">
        <w:rPr>
          <w:color w:val="000000" w:themeColor="text1"/>
          <w:sz w:val="28"/>
          <w:szCs w:val="28"/>
          <w:highlight w:val="white"/>
        </w:rPr>
        <w:t>документов, необходимых для предоставления Услуги</w:t>
      </w:r>
      <w:r w:rsidRPr="005F53BE">
        <w:rPr>
          <w:color w:val="000000" w:themeColor="text1"/>
          <w:sz w:val="28"/>
          <w:szCs w:val="28"/>
        </w:rPr>
        <w:t>, составляет 16 рабочих дней со дня их регистрации.</w:t>
      </w:r>
    </w:p>
    <w:p w:rsidR="005F53BE" w:rsidRPr="005F53BE" w:rsidRDefault="005F53BE" w:rsidP="00B5368B">
      <w:pPr>
        <w:pStyle w:val="ListParagraphdbdad8d7-e908-409e-a0de-d229185d8dcf"/>
        <w:tabs>
          <w:tab w:val="left" w:pos="284"/>
          <w:tab w:val="left" w:pos="851"/>
          <w:tab w:val="left" w:pos="1276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5F53BE">
        <w:rPr>
          <w:color w:val="000000" w:themeColor="text1"/>
          <w:sz w:val="28"/>
          <w:szCs w:val="28"/>
        </w:rPr>
        <w:t xml:space="preserve">Решение </w:t>
      </w:r>
      <w:r w:rsidRPr="005F53BE">
        <w:rPr>
          <w:color w:val="000000" w:themeColor="text1"/>
          <w:sz w:val="28"/>
          <w:szCs w:val="28"/>
          <w:highlight w:val="white"/>
        </w:rPr>
        <w:t>о предоставлении (об отказе в предоставлении) Услуги</w:t>
      </w:r>
      <w:r w:rsidRPr="005F53BE">
        <w:rPr>
          <w:color w:val="000000" w:themeColor="text1"/>
          <w:sz w:val="28"/>
          <w:szCs w:val="28"/>
        </w:rPr>
        <w:t xml:space="preserve"> принимается в течение 3 рабочих дней по итогам рассмотрения </w:t>
      </w:r>
      <w:r w:rsidRPr="005F53BE">
        <w:rPr>
          <w:color w:val="000000" w:themeColor="text1"/>
          <w:sz w:val="28"/>
          <w:szCs w:val="28"/>
          <w:highlight w:val="white"/>
        </w:rPr>
        <w:t>документов, необходимых для предоставления Услуги</w:t>
      </w:r>
      <w:r w:rsidRPr="005F53BE">
        <w:rPr>
          <w:color w:val="000000" w:themeColor="text1"/>
          <w:sz w:val="28"/>
          <w:szCs w:val="28"/>
        </w:rPr>
        <w:t xml:space="preserve">. </w:t>
      </w:r>
    </w:p>
    <w:p w:rsidR="005F53BE" w:rsidRDefault="005F53B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4338CE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Предоставление результата Услуги</w:t>
      </w:r>
    </w:p>
    <w:p w:rsidR="004338CE" w:rsidRPr="0013549B" w:rsidRDefault="004338CE" w:rsidP="004338CE">
      <w:pPr>
        <w:pStyle w:val="Normal17191c68-e333-490b-8608-c39a6841a9b5"/>
        <w:tabs>
          <w:tab w:val="left" w:pos="284"/>
          <w:tab w:val="left" w:pos="851"/>
          <w:tab w:val="left" w:pos="1134"/>
        </w:tabs>
        <w:ind w:right="-1" w:firstLine="709"/>
        <w:contextualSpacing/>
        <w:jc w:val="center"/>
        <w:rPr>
          <w:b/>
          <w:color w:val="ED7D31" w:themeColor="accent2"/>
          <w:sz w:val="28"/>
          <w:szCs w:val="28"/>
        </w:rPr>
      </w:pPr>
    </w:p>
    <w:p w:rsidR="0013549B" w:rsidRPr="005C1525" w:rsidRDefault="00EF4FE7" w:rsidP="00B5368B">
      <w:pPr>
        <w:pStyle w:val="ListParagraphdbdad8d7-e908-409e-a0de-d229185d8dcf"/>
        <w:numPr>
          <w:ilvl w:val="6"/>
          <w:numId w:val="1"/>
        </w:numPr>
        <w:tabs>
          <w:tab w:val="left" w:pos="142"/>
          <w:tab w:val="left" w:pos="851"/>
          <w:tab w:val="left" w:pos="1418"/>
        </w:tabs>
        <w:ind w:left="0" w:right="-1" w:firstLine="851"/>
        <w:jc w:val="both"/>
        <w:rPr>
          <w:color w:val="000000" w:themeColor="text1"/>
          <w:sz w:val="28"/>
          <w:szCs w:val="28"/>
          <w:highlight w:val="white"/>
        </w:rPr>
      </w:pPr>
      <w:r w:rsidRPr="005C1525">
        <w:rPr>
          <w:color w:val="000000" w:themeColor="text1"/>
          <w:sz w:val="28"/>
          <w:szCs w:val="28"/>
        </w:rPr>
        <w:t>Предоставление результата Услуги</w:t>
      </w:r>
      <w:r w:rsidR="009E68B6" w:rsidRPr="005C1525">
        <w:rPr>
          <w:color w:val="000000" w:themeColor="text1"/>
          <w:sz w:val="28"/>
          <w:szCs w:val="28"/>
        </w:rPr>
        <w:t xml:space="preserve"> </w:t>
      </w:r>
      <w:r w:rsidRPr="005C1525">
        <w:rPr>
          <w:color w:val="000000" w:themeColor="text1"/>
          <w:sz w:val="28"/>
          <w:szCs w:val="28"/>
        </w:rPr>
        <w:t>осуществляется в следующие сроки:</w:t>
      </w:r>
    </w:p>
    <w:p w:rsidR="00652132" w:rsidRPr="00652132" w:rsidRDefault="006D01EA" w:rsidP="00B5368B">
      <w:pPr>
        <w:pStyle w:val="ListParagraphdbdad8d7-e908-409e-a0de-d229185d8dcf"/>
        <w:tabs>
          <w:tab w:val="left" w:pos="142"/>
          <w:tab w:val="left" w:pos="1418"/>
        </w:tabs>
        <w:ind w:left="0" w:right="-1" w:firstLine="851"/>
        <w:jc w:val="both"/>
        <w:rPr>
          <w:color w:val="C00000"/>
          <w:sz w:val="28"/>
          <w:szCs w:val="28"/>
          <w:highlight w:val="white"/>
        </w:rPr>
      </w:pPr>
      <w:r w:rsidRPr="00BA6CE9">
        <w:rPr>
          <w:sz w:val="28"/>
          <w:szCs w:val="28"/>
        </w:rPr>
        <w:t>Копия приказа в т</w:t>
      </w:r>
      <w:r w:rsidRPr="00BA6CE9">
        <w:rPr>
          <w:color w:val="auto"/>
          <w:sz w:val="28"/>
          <w:szCs w:val="28"/>
        </w:rPr>
        <w:t>ечение 10 рабочих дней со дня его подписания направляется заявителю  и (или) размещается на официальном сайте Органа власти в сети «Интернет»</w:t>
      </w:r>
      <w:r w:rsidR="00652132">
        <w:rPr>
          <w:color w:val="auto"/>
          <w:sz w:val="28"/>
          <w:szCs w:val="28"/>
        </w:rPr>
        <w:t>.</w:t>
      </w:r>
    </w:p>
    <w:p w:rsidR="006D01EA" w:rsidRPr="00BA6CE9" w:rsidRDefault="00652132" w:rsidP="0014612C">
      <w:pPr>
        <w:pStyle w:val="ListParagraphdbdad8d7-e908-409e-a0de-d229185d8dcf"/>
        <w:tabs>
          <w:tab w:val="left" w:pos="142"/>
          <w:tab w:val="left" w:pos="1418"/>
        </w:tabs>
        <w:ind w:left="0" w:right="-1" w:firstLine="851"/>
        <w:jc w:val="both"/>
        <w:rPr>
          <w:color w:val="C00000"/>
          <w:sz w:val="28"/>
          <w:szCs w:val="28"/>
          <w:highlight w:val="white"/>
        </w:rPr>
      </w:pPr>
      <w:r w:rsidRPr="00652132">
        <w:rPr>
          <w:color w:val="auto"/>
          <w:sz w:val="28"/>
          <w:szCs w:val="28"/>
        </w:rPr>
        <w:t xml:space="preserve">Копия </w:t>
      </w:r>
      <w:r>
        <w:rPr>
          <w:color w:val="auto"/>
          <w:sz w:val="28"/>
          <w:szCs w:val="28"/>
        </w:rPr>
        <w:t>приказа</w:t>
      </w:r>
      <w:r w:rsidRPr="00652132">
        <w:rPr>
          <w:color w:val="auto"/>
          <w:sz w:val="28"/>
          <w:szCs w:val="28"/>
        </w:rPr>
        <w:t xml:space="preserve">, </w:t>
      </w:r>
      <w:r w:rsidR="00B5368B">
        <w:rPr>
          <w:color w:val="auto"/>
          <w:sz w:val="28"/>
          <w:szCs w:val="28"/>
        </w:rPr>
        <w:t>принятого</w:t>
      </w:r>
      <w:r w:rsidRPr="00652132">
        <w:rPr>
          <w:color w:val="auto"/>
          <w:sz w:val="28"/>
          <w:szCs w:val="28"/>
        </w:rPr>
        <w:t xml:space="preserve"> в отношении военно-прикладных и служебно-прикладных видов спорта, на официальном сайте Органа власти в сети «Интернет»</w:t>
      </w:r>
      <w:r>
        <w:rPr>
          <w:color w:val="auto"/>
          <w:sz w:val="28"/>
          <w:szCs w:val="28"/>
        </w:rPr>
        <w:t xml:space="preserve"> </w:t>
      </w:r>
      <w:r w:rsidRPr="00652132">
        <w:rPr>
          <w:color w:val="auto"/>
          <w:sz w:val="28"/>
          <w:szCs w:val="28"/>
        </w:rPr>
        <w:t>не размещается, и в течение 5 рабочих дней со дня его подписания направляется в подразделение федерального органа или передается должностному лицу.</w:t>
      </w:r>
    </w:p>
    <w:p w:rsidR="004338CE" w:rsidRDefault="004338CE" w:rsidP="0014612C">
      <w:pPr>
        <w:tabs>
          <w:tab w:val="left" w:pos="1418"/>
        </w:tabs>
        <w:ind w:firstLine="851"/>
        <w:jc w:val="both"/>
        <w:rPr>
          <w:color w:val="000000" w:themeColor="text1"/>
          <w:sz w:val="28"/>
          <w:szCs w:val="28"/>
        </w:rPr>
      </w:pPr>
      <w:r w:rsidRPr="006D01EA">
        <w:rPr>
          <w:color w:val="000000" w:themeColor="text1"/>
          <w:sz w:val="28"/>
          <w:szCs w:val="28"/>
        </w:rPr>
        <w:lastRenderedPageBreak/>
        <w:t>При обращении заявителя за предоставлением Услуги посредством Единого портала приказ размещает</w:t>
      </w:r>
      <w:r w:rsidR="00C354E4">
        <w:rPr>
          <w:color w:val="000000" w:themeColor="text1"/>
          <w:sz w:val="28"/>
          <w:szCs w:val="28"/>
        </w:rPr>
        <w:t>ся в личном кабинете заявителя.</w:t>
      </w:r>
    </w:p>
    <w:p w:rsidR="005C1525" w:rsidRPr="00652132" w:rsidRDefault="005C1525" w:rsidP="005C1525">
      <w:pPr>
        <w:tabs>
          <w:tab w:val="left" w:pos="1418"/>
        </w:tabs>
        <w:ind w:firstLine="851"/>
        <w:jc w:val="both"/>
        <w:rPr>
          <w:color w:val="auto"/>
          <w:sz w:val="28"/>
          <w:szCs w:val="28"/>
        </w:rPr>
      </w:pPr>
      <w:r w:rsidRPr="00652132">
        <w:rPr>
          <w:color w:val="auto"/>
          <w:sz w:val="28"/>
          <w:szCs w:val="28"/>
        </w:rPr>
        <w:t>Копия приказа может быть вручена заявителю лично под роспись в Органе власти.</w:t>
      </w:r>
    </w:p>
    <w:p w:rsidR="00C354E4" w:rsidRPr="005C1525" w:rsidRDefault="00C354E4" w:rsidP="00B5368B">
      <w:pPr>
        <w:tabs>
          <w:tab w:val="left" w:pos="1418"/>
        </w:tabs>
        <w:ind w:firstLine="851"/>
        <w:jc w:val="both"/>
        <w:rPr>
          <w:color w:val="000000" w:themeColor="text1"/>
          <w:sz w:val="28"/>
          <w:szCs w:val="28"/>
        </w:rPr>
      </w:pPr>
      <w:r w:rsidRPr="005C1525">
        <w:rPr>
          <w:color w:val="000000" w:themeColor="text1"/>
          <w:sz w:val="28"/>
          <w:szCs w:val="28"/>
        </w:rPr>
        <w:t xml:space="preserve">Уведомление об отказе в присвоении квалификационной категории спортивных судей направляется заявителю в течение 5 рабочих дней </w:t>
      </w:r>
      <w:r w:rsidR="00B5368B" w:rsidRPr="005C1525">
        <w:rPr>
          <w:color w:val="000000" w:themeColor="text1"/>
          <w:sz w:val="28"/>
          <w:szCs w:val="28"/>
        </w:rPr>
        <w:t>со дня его подписания</w:t>
      </w:r>
      <w:r w:rsidRPr="005C1525">
        <w:rPr>
          <w:color w:val="000000" w:themeColor="text1"/>
          <w:sz w:val="28"/>
          <w:szCs w:val="28"/>
        </w:rPr>
        <w:t>.</w:t>
      </w:r>
    </w:p>
    <w:p w:rsidR="002E200E" w:rsidRPr="0013549B" w:rsidRDefault="002E200E" w:rsidP="00A4139C">
      <w:pPr>
        <w:pStyle w:val="ListParagraphdbdad8d7-e908-409e-a0de-d229185d8dcf"/>
        <w:numPr>
          <w:ilvl w:val="6"/>
          <w:numId w:val="1"/>
        </w:numPr>
        <w:tabs>
          <w:tab w:val="left" w:pos="0"/>
          <w:tab w:val="left" w:pos="851"/>
          <w:tab w:val="left" w:pos="1418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13549B">
        <w:rPr>
          <w:color w:val="000000" w:themeColor="text1"/>
          <w:sz w:val="28"/>
          <w:szCs w:val="28"/>
        </w:rPr>
        <w:t>При направлении заявления и документов, необходимых для предоставления Услуги, на бумажном носителе, документы, необходимых для предоставления Услуги, Орган власти возвращает заявителю в течение 3 рабочих дней со дня принятия решения об отказе в предоставлении Услуги.</w:t>
      </w:r>
    </w:p>
    <w:p w:rsidR="002E200E" w:rsidRPr="0013549B" w:rsidRDefault="002E200E" w:rsidP="00A4139C">
      <w:pPr>
        <w:pStyle w:val="ListParagraphdbdad8d7-e908-409e-a0de-d229185d8dcf"/>
        <w:tabs>
          <w:tab w:val="left" w:pos="0"/>
          <w:tab w:val="left" w:pos="851"/>
          <w:tab w:val="left" w:pos="1418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r w:rsidRPr="0013549B">
        <w:rPr>
          <w:color w:val="000000" w:themeColor="text1"/>
          <w:sz w:val="28"/>
          <w:szCs w:val="28"/>
        </w:rPr>
        <w:t>При направлении заявления и документов, необходимых для предоставления Услуги, в электронной форме указанные документы Орган власти не возвращает.</w:t>
      </w:r>
    </w:p>
    <w:p w:rsidR="00422D17" w:rsidRPr="002E200E" w:rsidRDefault="00422D17" w:rsidP="00A4139C">
      <w:pPr>
        <w:pStyle w:val="a7"/>
        <w:numPr>
          <w:ilvl w:val="6"/>
          <w:numId w:val="1"/>
        </w:numPr>
        <w:tabs>
          <w:tab w:val="left" w:pos="0"/>
          <w:tab w:val="left" w:pos="1418"/>
        </w:tabs>
        <w:spacing w:line="288" w:lineRule="atLeast"/>
        <w:ind w:left="0" w:firstLine="851"/>
        <w:jc w:val="both"/>
        <w:rPr>
          <w:color w:val="833C0B" w:themeColor="accent2" w:themeShade="80"/>
          <w:sz w:val="28"/>
          <w:szCs w:val="28"/>
        </w:rPr>
      </w:pPr>
      <w:r w:rsidRPr="002E200E">
        <w:rPr>
          <w:color w:val="auto"/>
          <w:sz w:val="28"/>
        </w:rPr>
        <w:t>Возможность предоставления многофункциональным центром предоставления государственных и муниципальных услуг результата Услуги по выбору заявителя независимо от его места нахождения не предусмотрена.</w:t>
      </w:r>
    </w:p>
    <w:p w:rsidR="004338CE" w:rsidRDefault="004338CE" w:rsidP="004338CE">
      <w:pPr>
        <w:pStyle w:val="ListParagraphdbdad8d7-e908-409e-a0de-d229185d8dcf"/>
        <w:tabs>
          <w:tab w:val="left" w:pos="284"/>
          <w:tab w:val="left" w:pos="851"/>
          <w:tab w:val="left" w:pos="1134"/>
        </w:tabs>
        <w:ind w:left="709" w:right="-1"/>
        <w:jc w:val="both"/>
        <w:rPr>
          <w:color w:val="000000" w:themeColor="text1"/>
          <w:sz w:val="28"/>
          <w:szCs w:val="28"/>
          <w:highlight w:val="white"/>
        </w:rPr>
      </w:pPr>
    </w:p>
    <w:p w:rsidR="004338CE" w:rsidRDefault="004338CE" w:rsidP="004338CE">
      <w:pPr>
        <w:tabs>
          <w:tab w:val="left" w:pos="284"/>
          <w:tab w:val="left" w:pos="709"/>
          <w:tab w:val="left" w:pos="1134"/>
        </w:tabs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IV. Способы информирования заявителя об изменения статуса рассмотрения </w:t>
      </w:r>
      <w:r w:rsidR="00AE4E47">
        <w:rPr>
          <w:b/>
          <w:sz w:val="28"/>
        </w:rPr>
        <w:t>заявления</w:t>
      </w:r>
      <w:r>
        <w:rPr>
          <w:b/>
          <w:sz w:val="28"/>
        </w:rPr>
        <w:t xml:space="preserve"> о предоставлении Услуги</w:t>
      </w:r>
    </w:p>
    <w:p w:rsidR="004338CE" w:rsidRDefault="004338CE" w:rsidP="004338CE">
      <w:pPr>
        <w:tabs>
          <w:tab w:val="left" w:pos="284"/>
          <w:tab w:val="left" w:pos="709"/>
          <w:tab w:val="left" w:pos="1134"/>
        </w:tabs>
        <w:ind w:right="-1"/>
        <w:contextualSpacing/>
        <w:jc w:val="center"/>
        <w:rPr>
          <w:sz w:val="28"/>
        </w:rPr>
      </w:pPr>
    </w:p>
    <w:p w:rsidR="005F53BE" w:rsidRDefault="004338CE" w:rsidP="0014612C">
      <w:pPr>
        <w:pStyle w:val="ListParagraphdbdad8d7-e908-409e-a0de-d229185d8dcf"/>
        <w:numPr>
          <w:ilvl w:val="6"/>
          <w:numId w:val="1"/>
        </w:numPr>
        <w:tabs>
          <w:tab w:val="left" w:pos="284"/>
          <w:tab w:val="left" w:pos="709"/>
          <w:tab w:val="left" w:pos="1276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4439E0">
        <w:rPr>
          <w:color w:val="000000" w:themeColor="text1"/>
          <w:sz w:val="28"/>
          <w:szCs w:val="28"/>
        </w:rPr>
        <w:t xml:space="preserve">Способом информирования заявителя об изменения статуса рассмотрения </w:t>
      </w:r>
      <w:r w:rsidR="00AE4E47">
        <w:rPr>
          <w:color w:val="000000" w:themeColor="text1"/>
          <w:sz w:val="28"/>
          <w:szCs w:val="28"/>
        </w:rPr>
        <w:t>заявления</w:t>
      </w:r>
      <w:r w:rsidRPr="004439E0">
        <w:rPr>
          <w:color w:val="000000" w:themeColor="text1"/>
          <w:sz w:val="28"/>
          <w:szCs w:val="28"/>
        </w:rPr>
        <w:t xml:space="preserve"> о предоставлении Услуги является:</w:t>
      </w:r>
    </w:p>
    <w:p w:rsidR="004338CE" w:rsidRPr="005F53BE" w:rsidRDefault="005F53BE" w:rsidP="0014612C">
      <w:pPr>
        <w:pStyle w:val="ListParagraphdbdad8d7-e908-409e-a0de-d229185d8dcf"/>
        <w:numPr>
          <w:ilvl w:val="0"/>
          <w:numId w:val="12"/>
        </w:numPr>
        <w:tabs>
          <w:tab w:val="left" w:pos="142"/>
          <w:tab w:val="left" w:pos="284"/>
          <w:tab w:val="left" w:pos="993"/>
          <w:tab w:val="left" w:pos="1276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посредством телефонной связи</w:t>
      </w:r>
      <w:r w:rsidR="004338CE" w:rsidRPr="005F53BE">
        <w:rPr>
          <w:color w:val="000000" w:themeColor="text1"/>
          <w:sz w:val="28"/>
          <w:szCs w:val="28"/>
          <w:highlight w:val="white"/>
        </w:rPr>
        <w:t>;</w:t>
      </w:r>
    </w:p>
    <w:p w:rsidR="004338CE" w:rsidRPr="004439E0" w:rsidRDefault="004338CE" w:rsidP="0014612C">
      <w:pPr>
        <w:pStyle w:val="ListParagraph581eaba2-4458-4d69-b71c-8b24c9189268"/>
        <w:numPr>
          <w:ilvl w:val="0"/>
          <w:numId w:val="12"/>
        </w:numPr>
        <w:tabs>
          <w:tab w:val="left" w:pos="284"/>
          <w:tab w:val="left" w:pos="993"/>
          <w:tab w:val="left" w:pos="1276"/>
        </w:tabs>
        <w:ind w:left="0" w:right="-1" w:firstLine="709"/>
        <w:jc w:val="both"/>
        <w:rPr>
          <w:color w:val="000000" w:themeColor="text1"/>
          <w:sz w:val="28"/>
        </w:rPr>
      </w:pPr>
      <w:r w:rsidRPr="004439E0">
        <w:rPr>
          <w:color w:val="000000" w:themeColor="text1"/>
          <w:sz w:val="28"/>
        </w:rPr>
        <w:t>посредством Единого портала (при наличии технической возможности).</w:t>
      </w:r>
    </w:p>
    <w:p w:rsidR="00277B1C" w:rsidRDefault="00277B1C">
      <w:pPr>
        <w:pStyle w:val="Normalfb4d0d37-94f0-49e3-946e-bd954fbce671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277B1C" w:rsidRDefault="00277B1C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 w:rsidR="00277B1C">
        <w:tc>
          <w:tcPr>
            <w:tcW w:w="0" w:type="auto"/>
          </w:tcPr>
          <w:p w:rsidR="00277B1C" w:rsidRDefault="00277B1C"/>
        </w:tc>
        <w:tc>
          <w:tcPr>
            <w:tcW w:w="4000" w:type="dxa"/>
          </w:tcPr>
          <w:p w:rsidR="00F136E1" w:rsidRPr="00F136E1" w:rsidRDefault="00F136E1" w:rsidP="00F136E1">
            <w:r w:rsidRPr="00F136E1">
              <w:rPr>
                <w:sz w:val="28"/>
              </w:rPr>
              <w:t>Приложение № 1</w:t>
            </w:r>
          </w:p>
          <w:p w:rsidR="00F136E1" w:rsidRPr="00F136E1" w:rsidRDefault="00F136E1" w:rsidP="00F136E1">
            <w:r w:rsidRPr="00F136E1">
              <w:rPr>
                <w:sz w:val="28"/>
              </w:rPr>
              <w:t xml:space="preserve">к Административному регламенту, утвержденному </w:t>
            </w:r>
            <w:r w:rsidRPr="00F136E1">
              <w:rPr>
                <w:color w:val="auto"/>
                <w:sz w:val="28"/>
              </w:rPr>
              <w:t>приказом</w:t>
            </w:r>
            <w:r w:rsidRPr="00F136E1">
              <w:rPr>
                <w:color w:val="7030A0"/>
                <w:sz w:val="28"/>
              </w:rPr>
              <w:t xml:space="preserve"> </w:t>
            </w:r>
            <w:r w:rsidRPr="00F136E1">
              <w:rPr>
                <w:sz w:val="28"/>
              </w:rPr>
              <w:t>Министерства физической культуры и спорта Кузбасса</w:t>
            </w:r>
          </w:p>
          <w:p w:rsidR="00277B1C" w:rsidRDefault="00F136E1" w:rsidP="00F136E1">
            <w:pPr>
              <w:rPr>
                <w:color w:val="auto"/>
                <w:sz w:val="28"/>
              </w:rPr>
            </w:pPr>
            <w:r w:rsidRPr="00F136E1">
              <w:rPr>
                <w:sz w:val="28"/>
              </w:rPr>
              <w:t xml:space="preserve">от </w:t>
            </w:r>
            <w:r w:rsidRPr="00F136E1">
              <w:rPr>
                <w:color w:val="auto"/>
                <w:sz w:val="28"/>
              </w:rPr>
              <w:t>____________ № _______</w:t>
            </w:r>
          </w:p>
          <w:p w:rsidR="00F136E1" w:rsidRDefault="00F136E1" w:rsidP="00F136E1"/>
        </w:tc>
      </w:tr>
    </w:tbl>
    <w:p w:rsidR="00277B1C" w:rsidRDefault="00CE0152">
      <w:pPr>
        <w:jc w:val="center"/>
      </w:pPr>
      <w:proofErr w:type="gramStart"/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</w:t>
      </w:r>
      <w:r w:rsidR="00AE4E47">
        <w:rPr>
          <w:b/>
          <w:sz w:val="28"/>
        </w:rPr>
        <w:t>ЗАЯВЛЕНИЯ</w:t>
      </w:r>
      <w:r>
        <w:rPr>
          <w:b/>
          <w:sz w:val="28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</w:t>
      </w:r>
      <w:r w:rsidR="00AE4E47">
        <w:rPr>
          <w:b/>
          <w:sz w:val="28"/>
        </w:rPr>
        <w:t>ЗАЯВЛЕНИЯ</w:t>
      </w:r>
      <w:r>
        <w:rPr>
          <w:b/>
          <w:sz w:val="28"/>
        </w:rPr>
        <w:t xml:space="preserve"> О ПРЕДОСТАВЛЕНИИ ГОСУДАРСТВЕННОЙ УСЛУГИ И ДОКУМЕНТОВ, НЕОБХОДИМЫХ ДЛЯ ПРЕДОСТАВЛЕНИЯ ГОСУДАРСТВЕННОЙ</w:t>
      </w:r>
      <w:proofErr w:type="gramEnd"/>
      <w:r>
        <w:rPr>
          <w:b/>
          <w:sz w:val="28"/>
        </w:rPr>
        <w:t xml:space="preserve"> УСЛУГИ</w:t>
      </w:r>
    </w:p>
    <w:p w:rsidR="00277B1C" w:rsidRDefault="00CE0152" w:rsidP="00FA1A3B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:rsidR="005B06EC" w:rsidRPr="007970DB" w:rsidRDefault="005B06EC" w:rsidP="005B06EC">
      <w:pPr>
        <w:rPr>
          <w:color w:val="auto"/>
        </w:rPr>
      </w:pPr>
      <w:r w:rsidRPr="007970DB">
        <w:rPr>
          <w:color w:val="auto"/>
          <w:sz w:val="20"/>
        </w:rPr>
        <w:t>Условные обозначения:</w:t>
      </w:r>
    </w:p>
    <w:p w:rsidR="005B06EC" w:rsidRPr="005B06EC" w:rsidRDefault="005B06EC" w:rsidP="005B06EC">
      <w:pPr>
        <w:numPr>
          <w:ilvl w:val="0"/>
          <w:numId w:val="16"/>
        </w:numPr>
        <w:rPr>
          <w:color w:val="auto"/>
        </w:rPr>
      </w:pPr>
      <w:r w:rsidRPr="005B06EC">
        <w:rPr>
          <w:color w:val="auto"/>
          <w:sz w:val="20"/>
        </w:rPr>
        <w:t>ЕПГУ - посредством Единого портала</w:t>
      </w:r>
    </w:p>
    <w:p w:rsidR="005B06EC" w:rsidRPr="006E5235" w:rsidRDefault="005B06EC" w:rsidP="005B06EC">
      <w:pPr>
        <w:numPr>
          <w:ilvl w:val="0"/>
          <w:numId w:val="16"/>
        </w:numPr>
        <w:rPr>
          <w:color w:val="000000" w:themeColor="text1"/>
        </w:rPr>
      </w:pPr>
      <w:r w:rsidRPr="006E5235">
        <w:rPr>
          <w:color w:val="000000" w:themeColor="text1"/>
          <w:sz w:val="20"/>
        </w:rPr>
        <w:t>ИФ (ЕПГУ) - посредством заполнения интерактивной формы на Едином портале</w:t>
      </w:r>
    </w:p>
    <w:p w:rsidR="005B06EC" w:rsidRPr="006E5235" w:rsidRDefault="005B06EC" w:rsidP="005B06EC">
      <w:pPr>
        <w:numPr>
          <w:ilvl w:val="0"/>
          <w:numId w:val="16"/>
        </w:numPr>
        <w:rPr>
          <w:color w:val="000000" w:themeColor="text1"/>
        </w:rPr>
      </w:pPr>
      <w:proofErr w:type="gramStart"/>
      <w:r w:rsidRPr="006E5235">
        <w:rPr>
          <w:color w:val="000000" w:themeColor="text1"/>
          <w:sz w:val="20"/>
        </w:rPr>
        <w:t>К</w:t>
      </w:r>
      <w:proofErr w:type="gramEnd"/>
      <w:r w:rsidRPr="006E5235">
        <w:rPr>
          <w:color w:val="000000" w:themeColor="text1"/>
          <w:sz w:val="20"/>
        </w:rPr>
        <w:t xml:space="preserve"> – копия</w:t>
      </w:r>
    </w:p>
    <w:p w:rsidR="005B06EC" w:rsidRPr="006E5947" w:rsidRDefault="005B06EC" w:rsidP="005B06EC">
      <w:pPr>
        <w:numPr>
          <w:ilvl w:val="0"/>
          <w:numId w:val="16"/>
        </w:numPr>
        <w:rPr>
          <w:color w:val="auto"/>
        </w:rPr>
      </w:pPr>
      <w:r w:rsidRPr="006E5947">
        <w:rPr>
          <w:color w:val="auto"/>
          <w:sz w:val="20"/>
        </w:rPr>
        <w:t>СК – скан-копия документа</w:t>
      </w:r>
    </w:p>
    <w:p w:rsidR="005B06EC" w:rsidRPr="006E5947" w:rsidRDefault="005B06EC" w:rsidP="005B06EC">
      <w:pPr>
        <w:numPr>
          <w:ilvl w:val="0"/>
          <w:numId w:val="16"/>
        </w:numPr>
        <w:rPr>
          <w:color w:val="auto"/>
        </w:rPr>
      </w:pPr>
      <w:r w:rsidRPr="006E5947">
        <w:rPr>
          <w:color w:val="auto"/>
          <w:sz w:val="20"/>
        </w:rPr>
        <w:t>Орган власти - в Органе власти</w:t>
      </w:r>
    </w:p>
    <w:p w:rsidR="006E5947" w:rsidRPr="006E5947" w:rsidRDefault="006E5947" w:rsidP="006E5947">
      <w:pPr>
        <w:numPr>
          <w:ilvl w:val="0"/>
          <w:numId w:val="16"/>
        </w:numPr>
        <w:rPr>
          <w:color w:val="auto"/>
        </w:rPr>
      </w:pPr>
      <w:r w:rsidRPr="006E5947">
        <w:rPr>
          <w:color w:val="auto"/>
          <w:sz w:val="20"/>
        </w:rPr>
        <w:t>О - оригинал</w:t>
      </w:r>
    </w:p>
    <w:p w:rsidR="005B06EC" w:rsidRPr="006E5947" w:rsidRDefault="005B06EC" w:rsidP="005B06EC">
      <w:pPr>
        <w:rPr>
          <w:color w:val="auto"/>
          <w:sz w:val="20"/>
        </w:rPr>
      </w:pPr>
    </w:p>
    <w:p w:rsidR="005B06EC" w:rsidRPr="006E5947" w:rsidRDefault="005B06EC" w:rsidP="005B06EC">
      <w:pPr>
        <w:rPr>
          <w:color w:val="auto"/>
          <w:sz w:val="20"/>
        </w:rPr>
      </w:pPr>
      <w:r w:rsidRPr="006E5947">
        <w:rPr>
          <w:color w:val="auto"/>
          <w:sz w:val="20"/>
        </w:rPr>
        <w:t>Сокращения:</w:t>
      </w:r>
    </w:p>
    <w:p w:rsidR="005B06EC" w:rsidRPr="005B06EC" w:rsidRDefault="005B06EC" w:rsidP="005B06EC">
      <w:pPr>
        <w:numPr>
          <w:ilvl w:val="0"/>
          <w:numId w:val="17"/>
        </w:numPr>
        <w:rPr>
          <w:color w:val="auto"/>
        </w:rPr>
      </w:pPr>
      <w:r w:rsidRPr="005B06EC">
        <w:rPr>
          <w:color w:val="auto"/>
          <w:sz w:val="20"/>
        </w:rPr>
        <w:t xml:space="preserve">Единый портал  – </w:t>
      </w:r>
      <w:r w:rsidRPr="005B06EC">
        <w:rPr>
          <w:iCs/>
          <w:color w:val="auto"/>
          <w:sz w:val="20"/>
        </w:rPr>
        <w:t>федеральная  государственная  информационная система «Единый портал государственных и муниципальных услуг (функций)»</w:t>
      </w:r>
    </w:p>
    <w:p w:rsidR="005B06EC" w:rsidRPr="005B06EC" w:rsidRDefault="005B06EC" w:rsidP="005B06EC">
      <w:pPr>
        <w:numPr>
          <w:ilvl w:val="0"/>
          <w:numId w:val="17"/>
        </w:numPr>
        <w:rPr>
          <w:color w:val="auto"/>
        </w:rPr>
      </w:pPr>
      <w:r w:rsidRPr="005B06EC">
        <w:rPr>
          <w:iCs/>
          <w:color w:val="auto"/>
          <w:sz w:val="20"/>
        </w:rPr>
        <w:t>Услуга – государственная услуга «Присвоение спортивным судьям квалификационной категории «спортивный судья первой категории»</w:t>
      </w:r>
    </w:p>
    <w:p w:rsidR="005B06EC" w:rsidRPr="005B06EC" w:rsidRDefault="005B06EC" w:rsidP="005B06EC">
      <w:pPr>
        <w:numPr>
          <w:ilvl w:val="0"/>
          <w:numId w:val="17"/>
        </w:numPr>
        <w:rPr>
          <w:color w:val="auto"/>
        </w:rPr>
      </w:pPr>
      <w:r w:rsidRPr="005B06EC">
        <w:rPr>
          <w:color w:val="auto"/>
          <w:sz w:val="20"/>
        </w:rPr>
        <w:t>Орган власти – Министерство физической культуры и спорта Кузбасса </w:t>
      </w:r>
    </w:p>
    <w:p w:rsidR="005B06EC" w:rsidRPr="005B06EC" w:rsidRDefault="005B06EC" w:rsidP="005B06EC">
      <w:pPr>
        <w:numPr>
          <w:ilvl w:val="0"/>
          <w:numId w:val="17"/>
        </w:numPr>
        <w:rPr>
          <w:color w:val="000000" w:themeColor="text1"/>
          <w:sz w:val="20"/>
        </w:rPr>
      </w:pPr>
      <w:r w:rsidRPr="005B06EC">
        <w:rPr>
          <w:iCs/>
          <w:color w:val="000000" w:themeColor="text1"/>
          <w:sz w:val="20"/>
        </w:rPr>
        <w:t xml:space="preserve">Заявление – запрос о предоставлении Услуги </w:t>
      </w:r>
    </w:p>
    <w:p w:rsidR="005B06EC" w:rsidRPr="005B06EC" w:rsidRDefault="005B06EC" w:rsidP="005B06EC">
      <w:pPr>
        <w:numPr>
          <w:ilvl w:val="0"/>
          <w:numId w:val="17"/>
        </w:numPr>
        <w:rPr>
          <w:iCs/>
          <w:color w:val="000000" w:themeColor="text1"/>
          <w:sz w:val="20"/>
        </w:rPr>
      </w:pPr>
      <w:r w:rsidRPr="005B06EC">
        <w:rPr>
          <w:iCs/>
          <w:color w:val="000000" w:themeColor="text1"/>
          <w:sz w:val="20"/>
        </w:rPr>
        <w:t>Сеть «Интернет»</w:t>
      </w:r>
      <w:r w:rsidRPr="005B06EC">
        <w:rPr>
          <w:color w:val="000000" w:themeColor="text1"/>
          <w:sz w:val="20"/>
        </w:rPr>
        <w:t xml:space="preserve"> – </w:t>
      </w:r>
      <w:r w:rsidRPr="005B06EC">
        <w:rPr>
          <w:iCs/>
          <w:color w:val="000000" w:themeColor="text1"/>
          <w:sz w:val="20"/>
        </w:rPr>
        <w:t>информационно-телекоммуникационная сеть «Интернет»</w:t>
      </w:r>
    </w:p>
    <w:p w:rsidR="005B06EC" w:rsidRPr="005B06EC" w:rsidRDefault="005B06EC" w:rsidP="005B06EC">
      <w:pPr>
        <w:numPr>
          <w:ilvl w:val="0"/>
          <w:numId w:val="17"/>
        </w:numPr>
        <w:rPr>
          <w:color w:val="000000" w:themeColor="text1"/>
          <w:sz w:val="20"/>
        </w:rPr>
      </w:pPr>
      <w:r w:rsidRPr="005B06EC">
        <w:rPr>
          <w:color w:val="000000" w:themeColor="text1"/>
          <w:sz w:val="20"/>
        </w:rPr>
        <w:t xml:space="preserve">Приказ – </w:t>
      </w:r>
      <w:r w:rsidR="00C16A8E" w:rsidRPr="00C16A8E">
        <w:rPr>
          <w:color w:val="000000" w:themeColor="text1"/>
          <w:sz w:val="20"/>
        </w:rPr>
        <w:t>приказ о присвоении квалификационных категорий спортивным судьям</w:t>
      </w:r>
    </w:p>
    <w:p w:rsidR="005B06EC" w:rsidRPr="005B06EC" w:rsidRDefault="005B06EC" w:rsidP="005B06EC"/>
    <w:p w:rsidR="00277B1C" w:rsidRDefault="00277B1C"/>
    <w:p w:rsidR="006E5947" w:rsidRDefault="006E5947">
      <w:pPr>
        <w:sectPr w:rsidR="006E5947">
          <w:pgSz w:w="11900" w:h="16840"/>
          <w:pgMar w:top="1134" w:right="850" w:bottom="1134" w:left="1701" w:header="720" w:footer="720" w:gutter="0"/>
          <w:cols w:space="720"/>
        </w:sectPr>
      </w:pPr>
    </w:p>
    <w:p w:rsidR="00277B1C" w:rsidRPr="009E319A" w:rsidRDefault="00CE0152" w:rsidP="00FA1A3B">
      <w:pPr>
        <w:pStyle w:val="10"/>
        <w:numPr>
          <w:ilvl w:val="0"/>
          <w:numId w:val="4"/>
        </w:numPr>
        <w:jc w:val="center"/>
        <w:rPr>
          <w:color w:val="000000" w:themeColor="text1"/>
        </w:rPr>
      </w:pPr>
      <w:r w:rsidRPr="009E319A">
        <w:rPr>
          <w:b/>
          <w:color w:val="000000" w:themeColor="text1"/>
          <w:sz w:val="28"/>
        </w:rPr>
        <w:lastRenderedPageBreak/>
        <w:t>Идентификаторы категорий (признаков) заявителей</w:t>
      </w:r>
    </w:p>
    <w:p w:rsidR="00277B1C" w:rsidRPr="009E319A" w:rsidRDefault="00CE0152">
      <w:pPr>
        <w:rPr>
          <w:color w:val="000000" w:themeColor="text1"/>
        </w:rPr>
      </w:pPr>
      <w:r w:rsidRPr="009E319A">
        <w:rPr>
          <w:b/>
          <w:color w:val="000000" w:themeColor="text1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492"/>
        <w:gridCol w:w="7471"/>
        <w:gridCol w:w="2496"/>
      </w:tblGrid>
      <w:tr w:rsidR="009E319A" w:rsidRPr="009E319A" w:rsidTr="009E319A">
        <w:trPr>
          <w:tblHeader/>
        </w:trPr>
        <w:tc>
          <w:tcPr>
            <w:tcW w:w="1046" w:type="dxa"/>
            <w:vAlign w:val="center"/>
          </w:tcPr>
          <w:p w:rsidR="00277B1C" w:rsidRPr="009E319A" w:rsidRDefault="00CE0152">
            <w:pPr>
              <w:jc w:val="center"/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492" w:type="dxa"/>
            <w:vAlign w:val="center"/>
          </w:tcPr>
          <w:p w:rsidR="00277B1C" w:rsidRPr="009E319A" w:rsidRDefault="00CE0152">
            <w:pPr>
              <w:jc w:val="center"/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Результат предоставления Услуги</w:t>
            </w:r>
          </w:p>
        </w:tc>
        <w:tc>
          <w:tcPr>
            <w:tcW w:w="7471" w:type="dxa"/>
            <w:vAlign w:val="center"/>
          </w:tcPr>
          <w:p w:rsidR="00277B1C" w:rsidRPr="009E319A" w:rsidRDefault="00CE0152">
            <w:pPr>
              <w:jc w:val="center"/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Наименования отдельного признака заявителя</w:t>
            </w:r>
          </w:p>
        </w:tc>
        <w:tc>
          <w:tcPr>
            <w:tcW w:w="2496" w:type="dxa"/>
            <w:vAlign w:val="center"/>
          </w:tcPr>
          <w:p w:rsidR="00277B1C" w:rsidRPr="009E319A" w:rsidRDefault="00CE0152">
            <w:pPr>
              <w:jc w:val="center"/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Идентификатор отдельного признака заявителей</w:t>
            </w:r>
          </w:p>
        </w:tc>
      </w:tr>
      <w:tr w:rsidR="009E319A" w:rsidRPr="009E319A" w:rsidTr="009E319A">
        <w:tc>
          <w:tcPr>
            <w:tcW w:w="104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492" w:type="dxa"/>
            <w:vMerge w:val="restart"/>
            <w:vAlign w:val="center"/>
          </w:tcPr>
          <w:p w:rsidR="00277B1C" w:rsidRPr="009E319A" w:rsidRDefault="00CE0152">
            <w:pPr>
              <w:jc w:val="center"/>
              <w:rPr>
                <w:color w:val="000000" w:themeColor="text1"/>
              </w:rPr>
            </w:pPr>
            <w:r w:rsidRPr="009E319A">
              <w:rPr>
                <w:color w:val="000000" w:themeColor="text1"/>
                <w:sz w:val="20"/>
              </w:rPr>
              <w:t>Присвоение квалификационной категории спортивного судьи "спортивный судья первой категории"</w:t>
            </w:r>
          </w:p>
        </w:tc>
        <w:tc>
          <w:tcPr>
            <w:tcW w:w="7471" w:type="dxa"/>
          </w:tcPr>
          <w:p w:rsidR="00277B1C" w:rsidRPr="009E319A" w:rsidRDefault="003921BE" w:rsidP="003921BE">
            <w:pPr>
              <w:rPr>
                <w:color w:val="000000" w:themeColor="text1"/>
              </w:rPr>
            </w:pPr>
            <w:r w:rsidRPr="009E319A">
              <w:rPr>
                <w:color w:val="000000" w:themeColor="text1"/>
                <w:sz w:val="20"/>
              </w:rPr>
              <w:t>региональная спортивная федерация по соответствующему виду спорта, осуществляющая учет судейской деятельности спортивного судьи</w:t>
            </w:r>
          </w:p>
        </w:tc>
        <w:tc>
          <w:tcPr>
            <w:tcW w:w="249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1А</w:t>
            </w:r>
          </w:p>
        </w:tc>
      </w:tr>
      <w:tr w:rsidR="009E319A" w:rsidRPr="009E319A" w:rsidTr="009E319A">
        <w:tc>
          <w:tcPr>
            <w:tcW w:w="104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277B1C" w:rsidRPr="009E319A" w:rsidRDefault="00277B1C">
            <w:pPr>
              <w:rPr>
                <w:color w:val="000000" w:themeColor="text1"/>
              </w:rPr>
            </w:pPr>
          </w:p>
        </w:tc>
        <w:tc>
          <w:tcPr>
            <w:tcW w:w="7471" w:type="dxa"/>
          </w:tcPr>
          <w:p w:rsidR="00277B1C" w:rsidRPr="009E319A" w:rsidRDefault="003921BE" w:rsidP="003921BE">
            <w:pPr>
              <w:rPr>
                <w:color w:val="000000" w:themeColor="text1"/>
              </w:rPr>
            </w:pPr>
            <w:r w:rsidRPr="009E319A">
              <w:rPr>
                <w:iCs/>
                <w:color w:val="000000" w:themeColor="text1"/>
                <w:sz w:val="20"/>
              </w:rPr>
              <w:t>физкультурно-спортивная организация, включенная в перечень, утверждаемый Министерством в соответствии с частью 6 статьи 25 Федерального закона от 04.12.2007 № 329-ФЗ «О физической культуре и спорте в Российской Федерации», осуществляющая учет судейской деятельности спортивного судьи</w:t>
            </w:r>
          </w:p>
        </w:tc>
        <w:tc>
          <w:tcPr>
            <w:tcW w:w="249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2А</w:t>
            </w:r>
          </w:p>
        </w:tc>
      </w:tr>
      <w:tr w:rsidR="009E319A" w:rsidRPr="009E319A" w:rsidTr="009E319A">
        <w:tc>
          <w:tcPr>
            <w:tcW w:w="104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0" w:type="auto"/>
            <w:vMerge/>
          </w:tcPr>
          <w:p w:rsidR="00277B1C" w:rsidRPr="009E319A" w:rsidRDefault="00277B1C">
            <w:pPr>
              <w:rPr>
                <w:color w:val="000000" w:themeColor="text1"/>
              </w:rPr>
            </w:pPr>
          </w:p>
        </w:tc>
        <w:tc>
          <w:tcPr>
            <w:tcW w:w="7471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color w:val="000000" w:themeColor="text1"/>
                <w:sz w:val="20"/>
              </w:rPr>
              <w:t>региональные спортивные федерации, структурные подразделения федерального органа исполнительной власти</w:t>
            </w:r>
          </w:p>
        </w:tc>
        <w:tc>
          <w:tcPr>
            <w:tcW w:w="2496" w:type="dxa"/>
          </w:tcPr>
          <w:p w:rsidR="00277B1C" w:rsidRPr="009E319A" w:rsidRDefault="00CE0152">
            <w:pPr>
              <w:rPr>
                <w:color w:val="000000" w:themeColor="text1"/>
              </w:rPr>
            </w:pPr>
            <w:r w:rsidRPr="009E319A">
              <w:rPr>
                <w:b/>
                <w:color w:val="000000" w:themeColor="text1"/>
                <w:sz w:val="20"/>
              </w:rPr>
              <w:t>3А</w:t>
            </w:r>
          </w:p>
        </w:tc>
      </w:tr>
    </w:tbl>
    <w:p w:rsidR="00277B1C" w:rsidRDefault="00277B1C">
      <w:pPr>
        <w:pageBreakBefore/>
      </w:pPr>
    </w:p>
    <w:p w:rsidR="00277B1C" w:rsidRDefault="00CE0152" w:rsidP="00FA1A3B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277B1C" w:rsidRDefault="00CE0152">
      <w:r>
        <w:rPr>
          <w:b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3679"/>
        <w:gridCol w:w="5234"/>
        <w:gridCol w:w="4569"/>
      </w:tblGrid>
      <w:tr w:rsidR="00E25594" w:rsidRPr="00E25594" w:rsidTr="00E25594">
        <w:trPr>
          <w:tblHeader/>
        </w:trPr>
        <w:tc>
          <w:tcPr>
            <w:tcW w:w="1036" w:type="dxa"/>
            <w:shd w:val="clear" w:color="auto" w:fill="D9E1F2"/>
            <w:vAlign w:val="center"/>
          </w:tcPr>
          <w:p w:rsidR="00277B1C" w:rsidRPr="00E25594" w:rsidRDefault="00CE0152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630" w:type="dxa"/>
            <w:shd w:val="clear" w:color="auto" w:fill="D9E1F2"/>
            <w:vAlign w:val="center"/>
          </w:tcPr>
          <w:p w:rsidR="00277B1C" w:rsidRPr="00E25594" w:rsidRDefault="00CE0152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356" w:type="dxa"/>
            <w:shd w:val="clear" w:color="auto" w:fill="D9E1F2"/>
            <w:vAlign w:val="center"/>
          </w:tcPr>
          <w:p w:rsidR="00277B1C" w:rsidRPr="00E25594" w:rsidRDefault="00CE0152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4483" w:type="dxa"/>
            <w:shd w:val="clear" w:color="auto" w:fill="D9E1F2"/>
            <w:vAlign w:val="center"/>
          </w:tcPr>
          <w:p w:rsidR="00277B1C" w:rsidRPr="00E25594" w:rsidRDefault="00CE0152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Способ предоставления, требования</w:t>
            </w:r>
          </w:p>
        </w:tc>
      </w:tr>
      <w:tr w:rsidR="00E25594" w:rsidRPr="00E25594" w:rsidTr="00824E41">
        <w:tc>
          <w:tcPr>
            <w:tcW w:w="0" w:type="auto"/>
            <w:gridSpan w:val="4"/>
          </w:tcPr>
          <w:p w:rsidR="00277B1C" w:rsidRPr="00E25594" w:rsidRDefault="00CE0152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E25594" w:rsidRPr="00E25594" w:rsidTr="00E25594">
        <w:trPr>
          <w:trHeight w:val="573"/>
        </w:trPr>
        <w:tc>
          <w:tcPr>
            <w:tcW w:w="1036" w:type="dxa"/>
          </w:tcPr>
          <w:p w:rsidR="00C71851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1</w:t>
            </w:r>
          </w:p>
        </w:tc>
        <w:tc>
          <w:tcPr>
            <w:tcW w:w="3630" w:type="dxa"/>
          </w:tcPr>
          <w:p w:rsidR="00C71851" w:rsidRPr="00E25594" w:rsidRDefault="00C71851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C71851" w:rsidRPr="00E25594" w:rsidRDefault="00C71851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Документ, удостоверяющий личность представителя заявителя</w:t>
            </w:r>
          </w:p>
        </w:tc>
        <w:tc>
          <w:tcPr>
            <w:tcW w:w="4483" w:type="dxa"/>
          </w:tcPr>
          <w:p w:rsidR="00C71851" w:rsidRPr="00E25594" w:rsidRDefault="00C71851" w:rsidP="0027765D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ИФ (ЕПГУ)=&gt;ЕПГУ</w:t>
            </w:r>
          </w:p>
          <w:p w:rsidR="00C71851" w:rsidRPr="00E25594" w:rsidRDefault="00C71851" w:rsidP="0027765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О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=&gt;Орган власти</w:t>
            </w:r>
          </w:p>
        </w:tc>
      </w:tr>
      <w:tr w:rsidR="00E25594" w:rsidRPr="00E25594" w:rsidTr="00E25594">
        <w:trPr>
          <w:trHeight w:val="573"/>
        </w:trPr>
        <w:tc>
          <w:tcPr>
            <w:tcW w:w="1036" w:type="dxa"/>
          </w:tcPr>
          <w:p w:rsidR="00C71851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2</w:t>
            </w:r>
          </w:p>
        </w:tc>
        <w:tc>
          <w:tcPr>
            <w:tcW w:w="3630" w:type="dxa"/>
          </w:tcPr>
          <w:p w:rsidR="00C71851" w:rsidRPr="00E25594" w:rsidRDefault="00C71851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C71851" w:rsidRPr="00E25594" w:rsidRDefault="00C71851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Документ, удостоверяющий полномочия представителя заявителя</w:t>
            </w:r>
          </w:p>
          <w:p w:rsidR="00C71851" w:rsidRPr="00E25594" w:rsidRDefault="00C71851" w:rsidP="0027765D">
            <w:pPr>
              <w:spacing w:line="288" w:lineRule="atLeas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483" w:type="dxa"/>
          </w:tcPr>
          <w:p w:rsidR="00C71851" w:rsidRPr="00E25594" w:rsidRDefault="00C71851" w:rsidP="0027765D">
            <w:pPr>
              <w:jc w:val="center"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СК =&gt;ЕПГУ</w:t>
            </w:r>
          </w:p>
          <w:p w:rsidR="00C71851" w:rsidRPr="00E25594" w:rsidRDefault="00C71851" w:rsidP="0027765D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О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=&gt;Орган власти</w:t>
            </w:r>
          </w:p>
          <w:p w:rsidR="00C71851" w:rsidRPr="00E25594" w:rsidRDefault="00C71851" w:rsidP="0027765D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E25594" w:rsidRPr="00E25594" w:rsidTr="00E25594">
        <w:trPr>
          <w:trHeight w:val="573"/>
        </w:trPr>
        <w:tc>
          <w:tcPr>
            <w:tcW w:w="1036" w:type="dxa"/>
          </w:tcPr>
          <w:p w:rsidR="00C71851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3</w:t>
            </w:r>
          </w:p>
        </w:tc>
        <w:tc>
          <w:tcPr>
            <w:tcW w:w="3630" w:type="dxa"/>
          </w:tcPr>
          <w:p w:rsidR="00C71851" w:rsidRPr="00E25594" w:rsidRDefault="00C71851" w:rsidP="0027765D">
            <w:pPr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C71851" w:rsidRPr="00E25594" w:rsidRDefault="00C71851" w:rsidP="00BC42BD">
            <w:pPr>
              <w:tabs>
                <w:tab w:val="left" w:pos="2670"/>
              </w:tabs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 xml:space="preserve">Согласие </w:t>
            </w:r>
            <w:r w:rsidR="00BC42BD" w:rsidRPr="00E25594">
              <w:rPr>
                <w:b/>
                <w:color w:val="000000" w:themeColor="text1"/>
                <w:sz w:val="20"/>
              </w:rPr>
              <w:t xml:space="preserve">лица, претендующего на присвоение </w:t>
            </w:r>
            <w:r w:rsidR="00BC42BD" w:rsidRPr="00E25594">
              <w:rPr>
                <w:b/>
                <w:iCs/>
                <w:color w:val="000000" w:themeColor="text1"/>
                <w:sz w:val="20"/>
              </w:rPr>
              <w:t xml:space="preserve">квалификационной категории, </w:t>
            </w:r>
            <w:r w:rsidRPr="00E25594">
              <w:rPr>
                <w:b/>
                <w:color w:val="000000" w:themeColor="text1"/>
                <w:sz w:val="20"/>
              </w:rPr>
              <w:t>на обработку персональных данных (Приложение №3)</w:t>
            </w:r>
          </w:p>
        </w:tc>
        <w:tc>
          <w:tcPr>
            <w:tcW w:w="4483" w:type="dxa"/>
          </w:tcPr>
          <w:p w:rsidR="00C71851" w:rsidRPr="00E25594" w:rsidRDefault="00C71851" w:rsidP="0027765D">
            <w:pPr>
              <w:jc w:val="center"/>
              <w:rPr>
                <w:color w:val="000000" w:themeColor="text1"/>
                <w:szCs w:val="24"/>
              </w:rPr>
            </w:pPr>
            <w:r w:rsidRPr="00E25594">
              <w:rPr>
                <w:b/>
                <w:color w:val="000000" w:themeColor="text1"/>
                <w:sz w:val="20"/>
              </w:rPr>
              <w:t>При обращении через ЕПГУ согласие не требуется</w:t>
            </w:r>
          </w:p>
          <w:p w:rsidR="00C71851" w:rsidRPr="00E25594" w:rsidRDefault="00C71851" w:rsidP="0027765D">
            <w:pPr>
              <w:tabs>
                <w:tab w:val="left" w:pos="705"/>
              </w:tabs>
              <w:jc w:val="center"/>
              <w:rPr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О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=&gt;Орган власти</w:t>
            </w:r>
          </w:p>
        </w:tc>
      </w:tr>
      <w:tr w:rsidR="00E25594" w:rsidRPr="00E25594" w:rsidTr="00E25594">
        <w:trPr>
          <w:trHeight w:val="573"/>
        </w:trPr>
        <w:tc>
          <w:tcPr>
            <w:tcW w:w="1036" w:type="dxa"/>
          </w:tcPr>
          <w:p w:rsidR="00BC42BD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4</w:t>
            </w:r>
          </w:p>
        </w:tc>
        <w:tc>
          <w:tcPr>
            <w:tcW w:w="3630" w:type="dxa"/>
          </w:tcPr>
          <w:p w:rsidR="00BC42BD" w:rsidRPr="00E25594" w:rsidRDefault="00BC42BD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BC42BD" w:rsidRPr="00E25594" w:rsidRDefault="00BC42BD" w:rsidP="00BC42BD">
            <w:pPr>
              <w:tabs>
                <w:tab w:val="left" w:pos="2670"/>
              </w:tabs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Заявление (оформляется в форме представления)</w:t>
            </w:r>
          </w:p>
        </w:tc>
        <w:tc>
          <w:tcPr>
            <w:tcW w:w="4483" w:type="dxa"/>
          </w:tcPr>
          <w:p w:rsidR="00BC42BD" w:rsidRPr="00E25594" w:rsidRDefault="00BC42BD" w:rsidP="00BC42BD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При подаче через ЕПГУ посредством заполнения ИФ;</w:t>
            </w:r>
          </w:p>
          <w:p w:rsidR="00BC42BD" w:rsidRPr="00E25594" w:rsidRDefault="00BC42BD" w:rsidP="00BC42BD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При подаче в Органе власти в соответствии с формой, предусмотренной в приложении № 2 к настоящему Административному регламенту</w:t>
            </w:r>
          </w:p>
          <w:p w:rsidR="00BC42BD" w:rsidRPr="00E25594" w:rsidRDefault="00BC42BD" w:rsidP="00BC42BD">
            <w:pPr>
              <w:suppressAutoHyphens/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ИФ (ЕПГУ)=&gt;ЕПГУ</w:t>
            </w:r>
          </w:p>
          <w:p w:rsidR="00BC42BD" w:rsidRPr="00E25594" w:rsidRDefault="00BC42BD" w:rsidP="00BC42BD">
            <w:pPr>
              <w:suppressAutoHyphens/>
              <w:jc w:val="center"/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=&gt;Орган власти</w:t>
            </w:r>
          </w:p>
          <w:p w:rsidR="00BC42BD" w:rsidRPr="00E25594" w:rsidRDefault="00BC42BD" w:rsidP="00BC42BD">
            <w:pPr>
              <w:jc w:val="center"/>
              <w:rPr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О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=&gt;Орган власти</w:t>
            </w:r>
          </w:p>
        </w:tc>
      </w:tr>
      <w:tr w:rsidR="00E25594" w:rsidRPr="00E25594" w:rsidTr="00E25594">
        <w:trPr>
          <w:trHeight w:val="573"/>
        </w:trPr>
        <w:tc>
          <w:tcPr>
            <w:tcW w:w="1036" w:type="dxa"/>
          </w:tcPr>
          <w:p w:rsidR="00B850B6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5</w:t>
            </w:r>
          </w:p>
        </w:tc>
        <w:tc>
          <w:tcPr>
            <w:tcW w:w="3630" w:type="dxa"/>
          </w:tcPr>
          <w:p w:rsidR="00B850B6" w:rsidRPr="00E25594" w:rsidRDefault="00B850B6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74618A" w:rsidRPr="00E25594" w:rsidRDefault="0074618A" w:rsidP="0074618A">
            <w:pPr>
              <w:suppressAutoHyphens/>
              <w:rPr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втор</w:t>
            </w:r>
            <w:r w:rsidR="00746FE5" w:rsidRPr="00E25594">
              <w:rPr>
                <w:b/>
                <w:color w:val="000000" w:themeColor="text1"/>
                <w:sz w:val="20"/>
              </w:rPr>
              <w:t>ая</w:t>
            </w:r>
            <w:r w:rsidRPr="00E25594">
              <w:rPr>
                <w:b/>
                <w:color w:val="000000" w:themeColor="text1"/>
                <w:sz w:val="20"/>
              </w:rPr>
              <w:t xml:space="preserve"> и треть</w:t>
            </w:r>
            <w:r w:rsidR="00746FE5" w:rsidRPr="00E25594">
              <w:rPr>
                <w:b/>
                <w:color w:val="000000" w:themeColor="text1"/>
                <w:sz w:val="20"/>
              </w:rPr>
              <w:t>я</w:t>
            </w:r>
            <w:r w:rsidRPr="00E25594">
              <w:rPr>
                <w:b/>
                <w:color w:val="000000" w:themeColor="text1"/>
                <w:sz w:val="20"/>
              </w:rPr>
              <w:t xml:space="preserve"> страниц</w:t>
            </w:r>
            <w:r w:rsidR="00746FE5" w:rsidRPr="00E25594">
              <w:rPr>
                <w:b/>
                <w:color w:val="000000" w:themeColor="text1"/>
                <w:sz w:val="20"/>
              </w:rPr>
              <w:t>ы</w:t>
            </w:r>
            <w:r w:rsidRPr="00E25594">
              <w:rPr>
                <w:b/>
                <w:color w:val="000000" w:themeColor="text1"/>
                <w:sz w:val="20"/>
              </w:rPr>
              <w:t xml:space="preserve"> паспорта гражданина Российской Федерации, а также копии страниц, содержащих сведения о месте жительства кандидата, а при его отсутствии - страниц</w:t>
            </w:r>
            <w:r w:rsidR="00746FE5" w:rsidRPr="00E25594">
              <w:rPr>
                <w:b/>
                <w:color w:val="000000" w:themeColor="text1"/>
                <w:sz w:val="20"/>
              </w:rPr>
              <w:t>ы</w:t>
            </w:r>
            <w:r w:rsidRPr="00E25594">
              <w:rPr>
                <w:b/>
                <w:color w:val="000000" w:themeColor="text1"/>
                <w:sz w:val="20"/>
              </w:rPr>
              <w:t xml:space="preserve">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      </w:r>
            <w:proofErr w:type="gramEnd"/>
          </w:p>
          <w:p w:rsidR="006F3CEF" w:rsidRPr="00E25594" w:rsidRDefault="0050020D" w:rsidP="0074618A">
            <w:pPr>
              <w:suppressAutoHyphens/>
              <w:rPr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</w:t>
            </w:r>
            <w:r w:rsidRPr="00E25594">
              <w:rPr>
                <w:b/>
                <w:color w:val="000000" w:themeColor="text1"/>
                <w:sz w:val="20"/>
              </w:rPr>
              <w:lastRenderedPageBreak/>
              <w:t>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      </w:r>
            <w:proofErr w:type="gramEnd"/>
          </w:p>
          <w:p w:rsidR="006F3CEF" w:rsidRPr="00E25594" w:rsidRDefault="006F3CEF" w:rsidP="006F3CEF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паспорт иностранного гражданина либо ино</w:t>
            </w:r>
            <w:r w:rsidR="0027765D" w:rsidRPr="00E25594">
              <w:rPr>
                <w:b/>
                <w:color w:val="000000" w:themeColor="text1"/>
                <w:sz w:val="20"/>
              </w:rPr>
              <w:t>й</w:t>
            </w:r>
            <w:r w:rsidRPr="00E25594">
              <w:rPr>
                <w:b/>
                <w:color w:val="000000" w:themeColor="text1"/>
                <w:sz w:val="20"/>
              </w:rPr>
              <w:t xml:space="preserve"> документ, установленн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Федеральным законом от 25.07.2002 № 115-ФЗ «О правовом положении иностранных граждан в Российской Федерации», или признаваем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      </w:r>
          </w:p>
          <w:p w:rsidR="006F3CEF" w:rsidRPr="00E25594" w:rsidRDefault="006F3CEF" w:rsidP="006F3CEF">
            <w:pPr>
              <w:suppressAutoHyphens/>
              <w:rPr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документ, выданн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иностранным государством и признаваем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в соответствии с международным договором Российской Федерации в качестве документа, удостоверяющего личность лица без гражданства, или ино</w:t>
            </w:r>
            <w:r w:rsidR="0027765D" w:rsidRPr="00E25594">
              <w:rPr>
                <w:b/>
                <w:color w:val="000000" w:themeColor="text1"/>
                <w:sz w:val="20"/>
              </w:rPr>
              <w:t>й</w:t>
            </w:r>
            <w:r w:rsidRPr="00E25594">
              <w:rPr>
                <w:b/>
                <w:color w:val="000000" w:themeColor="text1"/>
                <w:sz w:val="20"/>
              </w:rPr>
              <w:t xml:space="preserve"> документ, предусмотренн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Федеральным </w:t>
            </w:r>
            <w:r w:rsidR="0050020D" w:rsidRPr="00E25594">
              <w:rPr>
                <w:b/>
                <w:color w:val="000000" w:themeColor="text1"/>
                <w:sz w:val="20"/>
              </w:rPr>
              <w:t>законом от 25.07.2002 № 115-ФЗ «О правовом положении иностранных граждан в Российской Федерации»,</w:t>
            </w:r>
            <w:r w:rsidRPr="00E25594">
              <w:rPr>
                <w:b/>
                <w:color w:val="000000" w:themeColor="text1"/>
                <w:sz w:val="20"/>
              </w:rPr>
              <w:t xml:space="preserve"> или признаваем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в соответствии с международным договором Российской Федерации в качестве документа, удостоверяющего личность лица без граждан</w:t>
            </w:r>
            <w:r w:rsidR="0050020D" w:rsidRPr="00E25594">
              <w:rPr>
                <w:b/>
                <w:color w:val="000000" w:themeColor="text1"/>
                <w:sz w:val="20"/>
              </w:rPr>
              <w:t>ства - для лиц без гражданства;</w:t>
            </w:r>
            <w:proofErr w:type="gramEnd"/>
          </w:p>
          <w:p w:rsidR="006F3CEF" w:rsidRPr="00E25594" w:rsidRDefault="006F3CEF" w:rsidP="006F3CEF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военн</w:t>
            </w:r>
            <w:r w:rsidR="0027765D" w:rsidRPr="00E25594">
              <w:rPr>
                <w:b/>
                <w:color w:val="000000" w:themeColor="text1"/>
                <w:sz w:val="20"/>
              </w:rPr>
              <w:t>ый</w:t>
            </w:r>
            <w:r w:rsidRPr="00E25594">
              <w:rPr>
                <w:b/>
                <w:color w:val="000000" w:themeColor="text1"/>
                <w:sz w:val="20"/>
              </w:rPr>
              <w:t xml:space="preserve"> билет - для военнослужащих, проходящих военную службу по призыву (в случае отсутствия паспорта гражданина Российской Федерации); </w:t>
            </w:r>
          </w:p>
          <w:p w:rsidR="00B850B6" w:rsidRPr="00E25594" w:rsidRDefault="00746FE5" w:rsidP="00176D2C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При подаче документов, выданных иностранным государством, в электронной форме предоставляются их удостоверенный перевод, подписанный электронной подписью в соответствии с Федеральным законом от 06.04.2011 № 63-ФЗ «Об электронной подписи»  нотариуса, на бумажном носителе - нотариа</w:t>
            </w:r>
            <w:r w:rsidR="00176D2C" w:rsidRPr="00E25594">
              <w:rPr>
                <w:b/>
                <w:color w:val="000000" w:themeColor="text1"/>
                <w:sz w:val="20"/>
              </w:rPr>
              <w:t>льно заверенная копия перевода.</w:t>
            </w:r>
          </w:p>
        </w:tc>
        <w:tc>
          <w:tcPr>
            <w:tcW w:w="4483" w:type="dxa"/>
          </w:tcPr>
          <w:p w:rsidR="0027765D" w:rsidRPr="00E25594" w:rsidRDefault="0027765D" w:rsidP="0027765D">
            <w:pPr>
              <w:jc w:val="center"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lastRenderedPageBreak/>
              <w:t>ИФ (ЕПГУ)=&gt;ЕПГУ</w:t>
            </w:r>
          </w:p>
          <w:p w:rsidR="00AD1CB0" w:rsidRPr="00E25594" w:rsidRDefault="00AD1CB0" w:rsidP="00AD1CB0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К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</w:t>
            </w:r>
            <w:proofErr w:type="gramStart"/>
            <w:r w:rsidRPr="00E25594">
              <w:rPr>
                <w:b/>
                <w:color w:val="000000" w:themeColor="text1"/>
                <w:sz w:val="20"/>
              </w:rPr>
              <w:t>Орган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 xml:space="preserve"> власти</w:t>
            </w:r>
          </w:p>
          <w:p w:rsidR="00AD1CB0" w:rsidRPr="00E25594" w:rsidRDefault="00AD1CB0" w:rsidP="0027765D">
            <w:pPr>
              <w:jc w:val="center"/>
              <w:rPr>
                <w:color w:val="000000" w:themeColor="text1"/>
              </w:rPr>
            </w:pPr>
          </w:p>
          <w:p w:rsidR="00B850B6" w:rsidRPr="00E25594" w:rsidRDefault="00B850B6" w:rsidP="00746FE5">
            <w:pPr>
              <w:suppressAutoHyphens/>
              <w:rPr>
                <w:b/>
                <w:color w:val="000000" w:themeColor="text1"/>
                <w:sz w:val="20"/>
              </w:rPr>
            </w:pPr>
          </w:p>
        </w:tc>
      </w:tr>
      <w:tr w:rsidR="00E25594" w:rsidRPr="00E25594" w:rsidTr="00E25594">
        <w:trPr>
          <w:trHeight w:val="246"/>
        </w:trPr>
        <w:tc>
          <w:tcPr>
            <w:tcW w:w="1036" w:type="dxa"/>
          </w:tcPr>
          <w:p w:rsidR="00176D2C" w:rsidRPr="00E25594" w:rsidRDefault="00664E5F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630" w:type="dxa"/>
          </w:tcPr>
          <w:p w:rsidR="00176D2C" w:rsidRPr="00E25594" w:rsidRDefault="00176D2C" w:rsidP="0027765D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356" w:type="dxa"/>
          </w:tcPr>
          <w:p w:rsidR="00176D2C" w:rsidRPr="00E25594" w:rsidRDefault="00176D2C" w:rsidP="006F7D54">
            <w:pPr>
              <w:suppressAutoHyphens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карточки учета</w:t>
            </w:r>
            <w:r w:rsidR="006F7D54" w:rsidRPr="00E25594">
              <w:rPr>
                <w:color w:val="000000" w:themeColor="text1"/>
                <w:szCs w:val="24"/>
              </w:rPr>
              <w:t xml:space="preserve"> </w:t>
            </w:r>
            <w:r w:rsidR="006F7D54" w:rsidRPr="00E25594">
              <w:rPr>
                <w:b/>
                <w:color w:val="000000" w:themeColor="text1"/>
                <w:sz w:val="20"/>
              </w:rPr>
              <w:t xml:space="preserve">судейской деятельности спортивного </w:t>
            </w:r>
            <w:r w:rsidR="006F7D54" w:rsidRPr="00E25594">
              <w:rPr>
                <w:b/>
                <w:color w:val="000000" w:themeColor="text1"/>
                <w:sz w:val="20"/>
              </w:rPr>
              <w:lastRenderedPageBreak/>
              <w:t>судьи</w:t>
            </w:r>
            <w:r w:rsidRPr="00E25594">
              <w:rPr>
                <w:b/>
                <w:color w:val="000000" w:themeColor="text1"/>
                <w:sz w:val="20"/>
              </w:rPr>
              <w:t xml:space="preserve">, </w:t>
            </w:r>
            <w:proofErr w:type="gramStart"/>
            <w:r w:rsidRPr="00E25594">
              <w:rPr>
                <w:b/>
                <w:color w:val="000000" w:themeColor="text1"/>
                <w:sz w:val="20"/>
              </w:rPr>
              <w:t>заверенная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 xml:space="preserve">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лица;</w:t>
            </w:r>
          </w:p>
        </w:tc>
        <w:tc>
          <w:tcPr>
            <w:tcW w:w="4483" w:type="dxa"/>
          </w:tcPr>
          <w:p w:rsidR="006F7D54" w:rsidRPr="00E25594" w:rsidRDefault="006F7D54" w:rsidP="006F7D54">
            <w:pPr>
              <w:jc w:val="center"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lastRenderedPageBreak/>
              <w:t>СК =&gt;ЕПГУ</w:t>
            </w:r>
          </w:p>
          <w:p w:rsidR="006F7D54" w:rsidRPr="00E25594" w:rsidRDefault="006F7D54" w:rsidP="006F7D54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lastRenderedPageBreak/>
              <w:t>К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</w:t>
            </w:r>
            <w:proofErr w:type="gramStart"/>
            <w:r w:rsidRPr="00E25594">
              <w:rPr>
                <w:b/>
                <w:color w:val="000000" w:themeColor="text1"/>
                <w:sz w:val="20"/>
              </w:rPr>
              <w:t>Орган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 xml:space="preserve"> власти</w:t>
            </w:r>
          </w:p>
          <w:p w:rsidR="00176D2C" w:rsidRPr="00E25594" w:rsidRDefault="00176D2C" w:rsidP="0027765D">
            <w:pPr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E25594" w:rsidRPr="00E25594" w:rsidTr="00E25594">
        <w:tc>
          <w:tcPr>
            <w:tcW w:w="1036" w:type="dxa"/>
          </w:tcPr>
          <w:p w:rsidR="00C71851" w:rsidRPr="00E25594" w:rsidRDefault="00664E5F" w:rsidP="0027765D">
            <w:pPr>
              <w:rPr>
                <w:color w:val="000000" w:themeColor="text1"/>
                <w:lang w:val="en-US"/>
              </w:rPr>
            </w:pPr>
            <w:r w:rsidRPr="00E25594">
              <w:rPr>
                <w:b/>
                <w:color w:val="000000" w:themeColor="text1"/>
                <w:sz w:val="20"/>
              </w:rPr>
              <w:lastRenderedPageBreak/>
              <w:t>7</w:t>
            </w:r>
          </w:p>
        </w:tc>
        <w:tc>
          <w:tcPr>
            <w:tcW w:w="3630" w:type="dxa"/>
          </w:tcPr>
          <w:p w:rsidR="00C71851" w:rsidRPr="00E25594" w:rsidRDefault="00664E5F" w:rsidP="0027765D">
            <w:pPr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Все категории заявителей</w:t>
            </w:r>
          </w:p>
        </w:tc>
        <w:tc>
          <w:tcPr>
            <w:tcW w:w="5356" w:type="dxa"/>
          </w:tcPr>
          <w:p w:rsidR="00C71851" w:rsidRPr="00E25594" w:rsidRDefault="00AD1CB0" w:rsidP="0027765D">
            <w:pPr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удостоверение мастер спорта России международного класса</w:t>
            </w:r>
            <w:r w:rsidR="001774E8" w:rsidRPr="00E25594">
              <w:rPr>
                <w:b/>
                <w:color w:val="000000" w:themeColor="text1"/>
                <w:sz w:val="20"/>
              </w:rPr>
              <w:t>, удостоверение гроссмейстер России или удостоверение мастер спорта России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      </w:r>
          </w:p>
        </w:tc>
        <w:tc>
          <w:tcPr>
            <w:tcW w:w="4483" w:type="dxa"/>
          </w:tcPr>
          <w:p w:rsidR="005C1525" w:rsidRPr="00E25594" w:rsidRDefault="005C1525" w:rsidP="005C1525">
            <w:pPr>
              <w:jc w:val="center"/>
              <w:rPr>
                <w:b/>
                <w:color w:val="000000" w:themeColor="text1"/>
                <w:sz w:val="20"/>
              </w:rPr>
            </w:pPr>
            <w:r w:rsidRPr="00E25594">
              <w:rPr>
                <w:b/>
                <w:color w:val="000000" w:themeColor="text1"/>
                <w:sz w:val="20"/>
              </w:rPr>
              <w:t>СК =&gt;ЕПГУ</w:t>
            </w:r>
          </w:p>
          <w:p w:rsidR="00C71851" w:rsidRPr="00E25594" w:rsidRDefault="005C1525" w:rsidP="005C1525">
            <w:pPr>
              <w:jc w:val="center"/>
              <w:rPr>
                <w:color w:val="000000" w:themeColor="text1"/>
              </w:rPr>
            </w:pPr>
            <w:proofErr w:type="gramStart"/>
            <w:r w:rsidRPr="00E25594">
              <w:rPr>
                <w:b/>
                <w:color w:val="000000" w:themeColor="text1"/>
                <w:sz w:val="20"/>
              </w:rPr>
              <w:t>К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>=&gt;</w:t>
            </w:r>
            <w:proofErr w:type="gramStart"/>
            <w:r w:rsidRPr="00E25594">
              <w:rPr>
                <w:b/>
                <w:color w:val="000000" w:themeColor="text1"/>
                <w:sz w:val="20"/>
              </w:rPr>
              <w:t>Орган</w:t>
            </w:r>
            <w:proofErr w:type="gramEnd"/>
            <w:r w:rsidRPr="00E25594">
              <w:rPr>
                <w:b/>
                <w:color w:val="000000" w:themeColor="text1"/>
                <w:sz w:val="20"/>
              </w:rPr>
              <w:t xml:space="preserve"> власти</w:t>
            </w:r>
          </w:p>
        </w:tc>
      </w:tr>
      <w:tr w:rsidR="00E25594" w:rsidRPr="00E25594" w:rsidTr="00824E41">
        <w:tc>
          <w:tcPr>
            <w:tcW w:w="0" w:type="auto"/>
            <w:gridSpan w:val="4"/>
          </w:tcPr>
          <w:p w:rsidR="00277B1C" w:rsidRPr="00E25594" w:rsidRDefault="00E25594">
            <w:pPr>
              <w:jc w:val="center"/>
              <w:rPr>
                <w:color w:val="000000" w:themeColor="text1"/>
              </w:rPr>
            </w:pPr>
            <w:r w:rsidRPr="00E25594"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E25594" w:rsidRPr="00E25594" w:rsidTr="00E25594">
        <w:tc>
          <w:tcPr>
            <w:tcW w:w="1036" w:type="dxa"/>
          </w:tcPr>
          <w:p w:rsidR="00277B1C" w:rsidRPr="00E25594" w:rsidRDefault="00E25594">
            <w:pPr>
              <w:rPr>
                <w:color w:val="000000" w:themeColor="text1"/>
              </w:rPr>
            </w:pPr>
            <w:r w:rsidRPr="00E25594">
              <w:rPr>
                <w:color w:val="000000" w:themeColor="text1"/>
              </w:rPr>
              <w:t>1</w:t>
            </w:r>
          </w:p>
        </w:tc>
        <w:tc>
          <w:tcPr>
            <w:tcW w:w="3630" w:type="dxa"/>
          </w:tcPr>
          <w:p w:rsidR="00277B1C" w:rsidRPr="00E25594" w:rsidRDefault="00277B1C">
            <w:pPr>
              <w:rPr>
                <w:color w:val="000000" w:themeColor="text1"/>
              </w:rPr>
            </w:pPr>
          </w:p>
        </w:tc>
        <w:tc>
          <w:tcPr>
            <w:tcW w:w="5356" w:type="dxa"/>
          </w:tcPr>
          <w:p w:rsidR="00277B1C" w:rsidRPr="00E25594" w:rsidRDefault="00E25594">
            <w:pPr>
              <w:rPr>
                <w:color w:val="000000" w:themeColor="text1"/>
              </w:rPr>
            </w:pPr>
            <w:r w:rsidRPr="00E25594">
              <w:rPr>
                <w:b/>
                <w:color w:val="000000" w:themeColor="text1"/>
                <w:sz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4483" w:type="dxa"/>
          </w:tcPr>
          <w:p w:rsidR="00277B1C" w:rsidRPr="00E25594" w:rsidRDefault="00277B1C">
            <w:pPr>
              <w:jc w:val="center"/>
              <w:rPr>
                <w:color w:val="000000" w:themeColor="text1"/>
              </w:rPr>
            </w:pPr>
          </w:p>
        </w:tc>
      </w:tr>
    </w:tbl>
    <w:p w:rsidR="00277B1C" w:rsidRDefault="00277B1C">
      <w:pPr>
        <w:pageBreakBefore/>
      </w:pPr>
    </w:p>
    <w:p w:rsidR="00277B1C" w:rsidRDefault="00CE0152" w:rsidP="00FA1A3B">
      <w:pPr>
        <w:pStyle w:val="10"/>
        <w:numPr>
          <w:ilvl w:val="0"/>
          <w:numId w:val="4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277B1C" w:rsidRDefault="00CE0152">
      <w:r>
        <w:rPr>
          <w:b/>
        </w:rPr>
        <w:t>Таблица 3</w:t>
      </w:r>
    </w:p>
    <w:tbl>
      <w:tblPr>
        <w:tblW w:w="4826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8"/>
        <w:gridCol w:w="5102"/>
      </w:tblGrid>
      <w:tr w:rsidR="00F136E1" w:rsidRPr="00F136E1" w:rsidTr="00C71930">
        <w:trPr>
          <w:trHeight w:val="255"/>
        </w:trPr>
        <w:tc>
          <w:tcPr>
            <w:tcW w:w="5000" w:type="pct"/>
            <w:gridSpan w:val="2"/>
            <w:shd w:val="clear" w:color="auto" w:fill="D9E1F2"/>
          </w:tcPr>
          <w:p w:rsidR="00277B1C" w:rsidRPr="00C71930" w:rsidRDefault="00CE0152">
            <w:pPr>
              <w:jc w:val="center"/>
              <w:rPr>
                <w:color w:val="000000" w:themeColor="text1"/>
              </w:rPr>
            </w:pPr>
            <w:r w:rsidRPr="00C71930">
              <w:rPr>
                <w:b/>
                <w:color w:val="000000" w:themeColor="text1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F136E1" w:rsidRPr="00F136E1" w:rsidTr="00C71930">
        <w:trPr>
          <w:trHeight w:val="1154"/>
        </w:trPr>
        <w:tc>
          <w:tcPr>
            <w:tcW w:w="3178" w:type="pct"/>
          </w:tcPr>
          <w:p w:rsidR="00C71930" w:rsidRDefault="00C71930">
            <w:pPr>
              <w:rPr>
                <w:color w:val="000000" w:themeColor="text1"/>
                <w:sz w:val="20"/>
              </w:rPr>
            </w:pPr>
          </w:p>
          <w:p w:rsidR="001E105B" w:rsidRPr="00C71930" w:rsidRDefault="00026D35">
            <w:pPr>
              <w:rPr>
                <w:color w:val="000000" w:themeColor="text1"/>
                <w:sz w:val="20"/>
              </w:rPr>
            </w:pPr>
            <w:r w:rsidRPr="00C71930">
              <w:rPr>
                <w:color w:val="000000" w:themeColor="text1"/>
                <w:sz w:val="20"/>
              </w:rPr>
              <w:t>документы</w:t>
            </w:r>
            <w:r w:rsidR="001E105B" w:rsidRPr="00C71930">
              <w:rPr>
                <w:color w:val="000000" w:themeColor="text1"/>
                <w:sz w:val="20"/>
              </w:rPr>
              <w:t xml:space="preserve"> для присвоения квалификационной категории, не</w:t>
            </w:r>
            <w:r w:rsidRPr="00C71930">
              <w:rPr>
                <w:color w:val="000000" w:themeColor="text1"/>
                <w:sz w:val="20"/>
              </w:rPr>
              <w:t xml:space="preserve"> </w:t>
            </w:r>
            <w:r w:rsidR="001E105B" w:rsidRPr="00C71930">
              <w:rPr>
                <w:color w:val="000000" w:themeColor="text1"/>
                <w:sz w:val="20"/>
              </w:rPr>
              <w:t>соответствую</w:t>
            </w:r>
            <w:r w:rsidRPr="00C71930">
              <w:rPr>
                <w:color w:val="000000" w:themeColor="text1"/>
                <w:sz w:val="20"/>
              </w:rPr>
              <w:t>т</w:t>
            </w:r>
            <w:r w:rsidR="001E105B" w:rsidRPr="00C71930">
              <w:rPr>
                <w:color w:val="000000" w:themeColor="text1"/>
                <w:sz w:val="20"/>
              </w:rPr>
              <w:t xml:space="preserve"> требованиям</w:t>
            </w:r>
            <w:r w:rsidRPr="00C71930">
              <w:rPr>
                <w:color w:val="000000" w:themeColor="text1"/>
                <w:sz w:val="20"/>
              </w:rPr>
              <w:t xml:space="preserve"> пунктов 27, 28.1, 29, 29.1 Положения о спортивных судьях, </w:t>
            </w:r>
            <w:r w:rsidR="00C71930" w:rsidRPr="00C71930">
              <w:rPr>
                <w:color w:val="000000" w:themeColor="text1"/>
                <w:sz w:val="20"/>
              </w:rPr>
              <w:t xml:space="preserve">утвержденного приказом </w:t>
            </w:r>
            <w:proofErr w:type="spellStart"/>
            <w:r w:rsidR="00C71930" w:rsidRPr="00C71930">
              <w:rPr>
                <w:color w:val="000000" w:themeColor="text1"/>
                <w:sz w:val="20"/>
              </w:rPr>
              <w:t>Минспорта</w:t>
            </w:r>
            <w:proofErr w:type="spellEnd"/>
            <w:r w:rsidR="00C71930" w:rsidRPr="00C71930">
              <w:rPr>
                <w:color w:val="000000" w:themeColor="text1"/>
                <w:sz w:val="20"/>
              </w:rPr>
              <w:t xml:space="preserve"> России от 28.02.2017 № 134</w:t>
            </w:r>
          </w:p>
        </w:tc>
        <w:tc>
          <w:tcPr>
            <w:tcW w:w="1822" w:type="pct"/>
          </w:tcPr>
          <w:p w:rsidR="008C71C4" w:rsidRDefault="008C71C4">
            <w:pPr>
              <w:rPr>
                <w:color w:val="000000" w:themeColor="text1"/>
              </w:rPr>
            </w:pPr>
          </w:p>
          <w:p w:rsidR="00277B1C" w:rsidRPr="00C71930" w:rsidRDefault="008C7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1А-3А</w:t>
            </w:r>
          </w:p>
        </w:tc>
      </w:tr>
      <w:tr w:rsidR="00F136E1" w:rsidRPr="00F136E1" w:rsidTr="00C71930">
        <w:trPr>
          <w:trHeight w:val="577"/>
        </w:trPr>
        <w:tc>
          <w:tcPr>
            <w:tcW w:w="5000" w:type="pct"/>
            <w:gridSpan w:val="2"/>
            <w:shd w:val="clear" w:color="auto" w:fill="D9E1F2"/>
          </w:tcPr>
          <w:p w:rsidR="00E25594" w:rsidRPr="00C71930" w:rsidRDefault="00CE0152" w:rsidP="00E25594">
            <w:pPr>
              <w:jc w:val="center"/>
              <w:rPr>
                <w:b/>
                <w:color w:val="000000" w:themeColor="text1"/>
                <w:sz w:val="20"/>
              </w:rPr>
            </w:pPr>
            <w:r w:rsidRPr="00C71930">
              <w:rPr>
                <w:b/>
                <w:color w:val="000000" w:themeColor="text1"/>
                <w:sz w:val="20"/>
              </w:rPr>
              <w:t>Исчерпывающий перечень оснований для приостановления предоставления Услуги</w:t>
            </w:r>
            <w:r w:rsidR="00E25594" w:rsidRPr="00C71930">
              <w:rPr>
                <w:b/>
                <w:color w:val="000000" w:themeColor="text1"/>
                <w:sz w:val="20"/>
              </w:rPr>
              <w:t xml:space="preserve"> </w:t>
            </w:r>
          </w:p>
          <w:p w:rsidR="00277B1C" w:rsidRPr="00C71930" w:rsidRDefault="00E25594" w:rsidP="00E25594">
            <w:pPr>
              <w:jc w:val="center"/>
              <w:rPr>
                <w:b/>
                <w:color w:val="000000" w:themeColor="text1"/>
                <w:sz w:val="20"/>
              </w:rPr>
            </w:pPr>
            <w:r w:rsidRPr="00C71930">
              <w:rPr>
                <w:b/>
                <w:color w:val="000000" w:themeColor="text1"/>
                <w:sz w:val="20"/>
              </w:rPr>
              <w:t xml:space="preserve">законодательством Российской Федерации не </w:t>
            </w:r>
            <w:proofErr w:type="gramStart"/>
            <w:r w:rsidRPr="00C71930">
              <w:rPr>
                <w:b/>
                <w:color w:val="000000" w:themeColor="text1"/>
                <w:sz w:val="20"/>
              </w:rPr>
              <w:t>предусмотрен</w:t>
            </w:r>
            <w:proofErr w:type="gramEnd"/>
          </w:p>
        </w:tc>
      </w:tr>
      <w:tr w:rsidR="00E25594" w:rsidRPr="00F136E1" w:rsidTr="00C71930">
        <w:trPr>
          <w:trHeight w:val="274"/>
        </w:trPr>
        <w:tc>
          <w:tcPr>
            <w:tcW w:w="5000" w:type="pct"/>
            <w:gridSpan w:val="2"/>
          </w:tcPr>
          <w:p w:rsidR="00E25594" w:rsidRPr="00F136E1" w:rsidRDefault="00E25594">
            <w:pPr>
              <w:rPr>
                <w:color w:val="833C0B" w:themeColor="accent2" w:themeShade="80"/>
              </w:rPr>
            </w:pPr>
          </w:p>
        </w:tc>
      </w:tr>
      <w:tr w:rsidR="00F136E1" w:rsidRPr="00F136E1" w:rsidTr="00C71930">
        <w:trPr>
          <w:trHeight w:val="255"/>
        </w:trPr>
        <w:tc>
          <w:tcPr>
            <w:tcW w:w="5000" w:type="pct"/>
            <w:gridSpan w:val="2"/>
            <w:shd w:val="clear" w:color="auto" w:fill="D9E1F2"/>
          </w:tcPr>
          <w:p w:rsidR="00277B1C" w:rsidRPr="00E47AD6" w:rsidRDefault="00CE0152">
            <w:pPr>
              <w:jc w:val="center"/>
              <w:rPr>
                <w:color w:val="auto"/>
              </w:rPr>
            </w:pPr>
            <w:r w:rsidRPr="00E47AD6">
              <w:rPr>
                <w:b/>
                <w:color w:val="auto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F136E1" w:rsidRPr="00F136E1" w:rsidTr="00C71930">
        <w:trPr>
          <w:trHeight w:val="733"/>
        </w:trPr>
        <w:tc>
          <w:tcPr>
            <w:tcW w:w="3178" w:type="pct"/>
          </w:tcPr>
          <w:p w:rsidR="00C71930" w:rsidRDefault="00C71930">
            <w:pPr>
              <w:rPr>
                <w:color w:val="auto"/>
                <w:sz w:val="20"/>
              </w:rPr>
            </w:pPr>
          </w:p>
          <w:p w:rsidR="00277B1C" w:rsidRPr="00E47AD6" w:rsidRDefault="00CE0152">
            <w:pPr>
              <w:rPr>
                <w:color w:val="auto"/>
              </w:rPr>
            </w:pPr>
            <w:r w:rsidRPr="00E47AD6">
              <w:rPr>
                <w:color w:val="auto"/>
                <w:sz w:val="20"/>
              </w:rPr>
              <w:t>выявление недостоверных сведений в документах для присвоения квалификационной категории</w:t>
            </w:r>
          </w:p>
        </w:tc>
        <w:tc>
          <w:tcPr>
            <w:tcW w:w="1822" w:type="pct"/>
          </w:tcPr>
          <w:p w:rsidR="008C71C4" w:rsidRDefault="008C71C4">
            <w:pPr>
              <w:rPr>
                <w:color w:val="000000" w:themeColor="text1"/>
              </w:rPr>
            </w:pPr>
          </w:p>
          <w:p w:rsidR="00277B1C" w:rsidRPr="00E47AD6" w:rsidRDefault="008C71C4">
            <w:pPr>
              <w:rPr>
                <w:color w:val="auto"/>
              </w:rPr>
            </w:pPr>
            <w:r>
              <w:rPr>
                <w:color w:val="000000" w:themeColor="text1"/>
              </w:rPr>
              <w:t>1А-3А</w:t>
            </w:r>
          </w:p>
        </w:tc>
      </w:tr>
      <w:tr w:rsidR="00F136E1" w:rsidRPr="00F136E1" w:rsidTr="00C71930">
        <w:trPr>
          <w:trHeight w:val="858"/>
        </w:trPr>
        <w:tc>
          <w:tcPr>
            <w:tcW w:w="3178" w:type="pct"/>
          </w:tcPr>
          <w:p w:rsidR="00C71930" w:rsidRDefault="00C71930" w:rsidP="00E47AD6">
            <w:pPr>
              <w:rPr>
                <w:color w:val="auto"/>
                <w:sz w:val="20"/>
              </w:rPr>
            </w:pPr>
          </w:p>
          <w:p w:rsidR="00277B1C" w:rsidRPr="00E47AD6" w:rsidRDefault="00CE0152" w:rsidP="00E47AD6">
            <w:pPr>
              <w:rPr>
                <w:color w:val="auto"/>
                <w:sz w:val="20"/>
              </w:rPr>
            </w:pPr>
            <w:r w:rsidRPr="00E47AD6">
              <w:rPr>
                <w:color w:val="auto"/>
                <w:sz w:val="20"/>
              </w:rPr>
              <w:t xml:space="preserve">невыполнение </w:t>
            </w:r>
            <w:r w:rsidR="00E47AD6" w:rsidRPr="00E47AD6">
              <w:rPr>
                <w:color w:val="auto"/>
                <w:sz w:val="20"/>
              </w:rPr>
              <w:t>к</w:t>
            </w:r>
            <w:r w:rsidRPr="00E47AD6">
              <w:rPr>
                <w:color w:val="auto"/>
                <w:sz w:val="20"/>
              </w:rPr>
              <w:t>валификационных требований</w:t>
            </w:r>
            <w:r w:rsidR="00E47AD6" w:rsidRPr="00E47AD6">
              <w:rPr>
                <w:color w:val="auto"/>
                <w:sz w:val="20"/>
              </w:rPr>
              <w:t xml:space="preserve"> к присвоению соответствующих квалификационных категорий спортивных судей</w:t>
            </w:r>
          </w:p>
        </w:tc>
        <w:tc>
          <w:tcPr>
            <w:tcW w:w="1822" w:type="pct"/>
          </w:tcPr>
          <w:p w:rsidR="008C71C4" w:rsidRDefault="008C71C4">
            <w:pPr>
              <w:rPr>
                <w:color w:val="000000" w:themeColor="text1"/>
              </w:rPr>
            </w:pPr>
          </w:p>
          <w:p w:rsidR="00277B1C" w:rsidRPr="00E47AD6" w:rsidRDefault="008C71C4">
            <w:pPr>
              <w:rPr>
                <w:color w:val="auto"/>
              </w:rPr>
            </w:pPr>
            <w:r>
              <w:rPr>
                <w:color w:val="000000" w:themeColor="text1"/>
              </w:rPr>
              <w:t>1А-3А</w:t>
            </w:r>
          </w:p>
        </w:tc>
      </w:tr>
    </w:tbl>
    <w:p w:rsidR="00277B1C" w:rsidRDefault="00277B1C">
      <w:pPr>
        <w:sectPr w:rsidR="00277B1C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F136E1" w:rsidRDefault="00F136E1" w:rsidP="00F136E1">
      <w:pPr>
        <w:tabs>
          <w:tab w:val="left" w:pos="7655"/>
        </w:tabs>
        <w:ind w:left="5812"/>
      </w:pPr>
      <w:r>
        <w:rPr>
          <w:sz w:val="28"/>
        </w:rPr>
        <w:lastRenderedPageBreak/>
        <w:t>Приложение № 3</w:t>
      </w:r>
    </w:p>
    <w:p w:rsidR="00F136E1" w:rsidRDefault="00F136E1" w:rsidP="00F136E1">
      <w:pPr>
        <w:tabs>
          <w:tab w:val="left" w:pos="7655"/>
        </w:tabs>
        <w:ind w:left="5812"/>
      </w:pPr>
      <w:r>
        <w:rPr>
          <w:sz w:val="28"/>
        </w:rPr>
        <w:t xml:space="preserve">к Административному регламенту, утвержденному </w:t>
      </w:r>
      <w:r w:rsidRPr="005F5F55">
        <w:rPr>
          <w:color w:val="auto"/>
          <w:sz w:val="28"/>
        </w:rPr>
        <w:t>приказом</w:t>
      </w:r>
      <w:r>
        <w:rPr>
          <w:color w:val="7030A0"/>
          <w:sz w:val="28"/>
        </w:rPr>
        <w:t xml:space="preserve"> </w:t>
      </w:r>
      <w:r w:rsidRPr="007948E2">
        <w:rPr>
          <w:color w:val="000000" w:themeColor="text1"/>
          <w:sz w:val="28"/>
        </w:rPr>
        <w:t>Министерства физической культуры и спорта Кузбасса</w:t>
      </w:r>
    </w:p>
    <w:p w:rsidR="00F136E1" w:rsidRDefault="00F136E1" w:rsidP="00F136E1">
      <w:pPr>
        <w:tabs>
          <w:tab w:val="left" w:pos="7655"/>
        </w:tabs>
        <w:ind w:left="5812"/>
        <w:rPr>
          <w:color w:val="auto"/>
          <w:sz w:val="28"/>
        </w:rPr>
      </w:pPr>
      <w:r>
        <w:rPr>
          <w:sz w:val="28"/>
        </w:rPr>
        <w:t xml:space="preserve">от </w:t>
      </w:r>
      <w:r w:rsidRPr="00886F29">
        <w:rPr>
          <w:color w:val="auto"/>
          <w:sz w:val="28"/>
        </w:rPr>
        <w:t>____________ № 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340"/>
        <w:gridCol w:w="1815"/>
        <w:gridCol w:w="906"/>
        <w:gridCol w:w="340"/>
        <w:gridCol w:w="1305"/>
        <w:gridCol w:w="1871"/>
        <w:gridCol w:w="1396"/>
      </w:tblGrid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5439BD">
              <w:rPr>
                <w:color w:val="auto"/>
              </w:rPr>
              <w:t>СОГЛАСИЕ</w:t>
            </w:r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</w:rPr>
            </w:pPr>
            <w:r w:rsidRPr="005439BD">
              <w:rPr>
                <w:color w:val="auto"/>
              </w:rPr>
              <w:t>на обработку персональных данных</w:t>
            </w:r>
          </w:p>
        </w:tc>
      </w:tr>
      <w:tr w:rsidR="00F136E1" w:rsidRPr="005439BD" w:rsidTr="0027765D">
        <w:trPr>
          <w:trHeight w:val="4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Я,</w:t>
            </w:r>
          </w:p>
        </w:tc>
        <w:tc>
          <w:tcPr>
            <w:tcW w:w="95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9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ind w:right="-1174"/>
              <w:rPr>
                <w:color w:val="auto"/>
              </w:rPr>
            </w:pPr>
            <w:r w:rsidRPr="005439BD">
              <w:rPr>
                <w:color w:val="auto"/>
                <w:sz w:val="20"/>
              </w:rPr>
              <w:t>(указывается фамилия, имя, отчество (при наличии) субъекта персональных данных</w:t>
            </w:r>
            <w:r w:rsidRPr="005439BD">
              <w:rPr>
                <w:color w:val="auto"/>
              </w:rPr>
              <w:t>)</w:t>
            </w:r>
          </w:p>
        </w:tc>
      </w:tr>
      <w:tr w:rsidR="00F136E1" w:rsidRPr="005439BD" w:rsidTr="0027765D"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 xml:space="preserve">паспорт серия ____ N ______ выдан "__" _________ ____ </w:t>
            </w:r>
            <w:proofErr w:type="gramStart"/>
            <w:r w:rsidRPr="005439BD">
              <w:rPr>
                <w:color w:val="auto"/>
              </w:rPr>
              <w:t>г</w:t>
            </w:r>
            <w:proofErr w:type="gramEnd"/>
            <w:r w:rsidRPr="005439BD">
              <w:rPr>
                <w:color w:val="auto"/>
              </w:rPr>
              <w:t>.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  <w:u w:val="single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 xml:space="preserve">(кем </w:t>
            </w:r>
            <w:proofErr w:type="gramStart"/>
            <w:r w:rsidRPr="005439BD">
              <w:rPr>
                <w:color w:val="auto"/>
                <w:sz w:val="20"/>
              </w:rPr>
              <w:t>выдан</w:t>
            </w:r>
            <w:proofErr w:type="gramEnd"/>
            <w:r w:rsidRPr="005439BD">
              <w:rPr>
                <w:color w:val="auto"/>
                <w:sz w:val="20"/>
              </w:rPr>
              <w:t>)</w:t>
            </w: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proofErr w:type="gramStart"/>
            <w:r w:rsidRPr="005439BD">
              <w:rPr>
                <w:color w:val="auto"/>
              </w:rPr>
              <w:t>зарегистрированный</w:t>
            </w:r>
            <w:proofErr w:type="gramEnd"/>
            <w:r w:rsidRPr="005439BD">
              <w:rPr>
                <w:color w:val="auto"/>
              </w:rPr>
              <w:t xml:space="preserve"> по адресу: _________________________________________</w:t>
            </w:r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>(фамилия, имя, отчество (при наличии) полностью)</w:t>
            </w:r>
          </w:p>
        </w:tc>
      </w:tr>
      <w:tr w:rsidR="00F136E1" w:rsidRPr="005439BD" w:rsidTr="0027765D"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 xml:space="preserve">паспорт серия ____ N _______ выдан "__"_________ ____ </w:t>
            </w:r>
            <w:proofErr w:type="gramStart"/>
            <w:r w:rsidRPr="005439BD">
              <w:rPr>
                <w:color w:val="auto"/>
              </w:rPr>
              <w:t>г</w:t>
            </w:r>
            <w:proofErr w:type="gramEnd"/>
            <w:r w:rsidRPr="005439BD">
              <w:rPr>
                <w:color w:val="auto"/>
              </w:rPr>
              <w:t>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,</w:t>
            </w:r>
          </w:p>
        </w:tc>
      </w:tr>
      <w:tr w:rsidR="00F136E1" w:rsidRPr="005439BD" w:rsidTr="0027765D"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 xml:space="preserve">(кем </w:t>
            </w:r>
            <w:proofErr w:type="gramStart"/>
            <w:r w:rsidRPr="005439BD">
              <w:rPr>
                <w:color w:val="auto"/>
                <w:sz w:val="20"/>
              </w:rPr>
              <w:t>выдан</w:t>
            </w:r>
            <w:proofErr w:type="gramEnd"/>
            <w:r w:rsidRPr="005439BD">
              <w:rPr>
                <w:color w:val="auto"/>
                <w:sz w:val="20"/>
              </w:rPr>
              <w:t>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gramStart"/>
            <w:r w:rsidRPr="005439BD">
              <w:rPr>
                <w:color w:val="auto"/>
              </w:rPr>
              <w:t>проживающий</w:t>
            </w:r>
            <w:proofErr w:type="gramEnd"/>
            <w:r w:rsidRPr="005439BD">
              <w:rPr>
                <w:color w:val="auto"/>
              </w:rPr>
              <w:t xml:space="preserve"> по адресу: ______________________________________________</w:t>
            </w:r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  <w:proofErr w:type="gramStart"/>
            <w:r w:rsidRPr="005439BD">
              <w:rPr>
                <w:color w:val="auto"/>
              </w:rPr>
              <w:t>действующий</w:t>
            </w:r>
            <w:proofErr w:type="gramEnd"/>
            <w:r w:rsidRPr="005439BD">
              <w:rPr>
                <w:color w:val="auto"/>
              </w:rPr>
              <w:t xml:space="preserve"> от имени субъекта персональных данных на основании</w:t>
            </w: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834F99" w:rsidRDefault="00F136E1" w:rsidP="0027765D">
            <w:pPr>
              <w:widowControl w:val="0"/>
              <w:autoSpaceDE w:val="0"/>
              <w:autoSpaceDN w:val="0"/>
              <w:rPr>
                <w:color w:val="auto"/>
                <w:sz w:val="20"/>
              </w:rPr>
            </w:pPr>
            <w:r w:rsidRPr="00834F99">
              <w:rPr>
                <w:color w:val="auto"/>
                <w:sz w:val="20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834F99">
              <w:rPr>
                <w:color w:val="auto"/>
              </w:rPr>
              <w:t xml:space="preserve">руководствуясь статьей 6 Федерального </w:t>
            </w:r>
            <w:r w:rsidRPr="005439BD">
              <w:rPr>
                <w:color w:val="auto"/>
              </w:rPr>
              <w:t>закона от 27.07.2006</w:t>
            </w:r>
            <w:r>
              <w:rPr>
                <w:color w:val="auto"/>
              </w:rPr>
              <w:t xml:space="preserve"> №</w:t>
            </w:r>
            <w:r w:rsidRPr="005439BD">
              <w:rPr>
                <w:color w:val="auto"/>
              </w:rPr>
              <w:t xml:space="preserve"> 152-ФЗ </w:t>
            </w:r>
            <w:r>
              <w:rPr>
                <w:color w:val="auto"/>
              </w:rPr>
              <w:t>«</w:t>
            </w:r>
            <w:r w:rsidRPr="005439BD">
              <w:rPr>
                <w:color w:val="auto"/>
              </w:rPr>
              <w:t>О</w:t>
            </w:r>
            <w:r>
              <w:rPr>
                <w:color w:val="auto"/>
              </w:rPr>
              <w:t xml:space="preserve"> </w:t>
            </w:r>
            <w:proofErr w:type="gramStart"/>
            <w:r w:rsidRPr="005439BD">
              <w:rPr>
                <w:color w:val="auto"/>
              </w:rPr>
              <w:t>персональных</w:t>
            </w:r>
            <w:proofErr w:type="gramEnd"/>
          </w:p>
        </w:tc>
      </w:tr>
      <w:tr w:rsidR="00F136E1" w:rsidRPr="005439BD" w:rsidTr="0027765D">
        <w:tc>
          <w:tcPr>
            <w:tcW w:w="4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данных</w:t>
            </w:r>
            <w:r>
              <w:rPr>
                <w:color w:val="auto"/>
              </w:rPr>
              <w:t>»</w:t>
            </w:r>
            <w:r w:rsidRPr="005439BD">
              <w:rPr>
                <w:color w:val="auto"/>
              </w:rPr>
              <w:t xml:space="preserve"> предоставляю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,</w:t>
            </w:r>
          </w:p>
        </w:tc>
      </w:tr>
      <w:tr w:rsidR="00F136E1" w:rsidRPr="005439BD" w:rsidTr="0027765D">
        <w:tc>
          <w:tcPr>
            <w:tcW w:w="4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>(наименование оператора)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proofErr w:type="gramStart"/>
            <w:r w:rsidRPr="005439BD">
              <w:rPr>
                <w:color w:val="auto"/>
              </w:rPr>
              <w:t>зарегистрированному по адресу: _____________________________</w:t>
            </w:r>
            <w:r>
              <w:rPr>
                <w:color w:val="auto"/>
              </w:rPr>
              <w:t>___</w:t>
            </w:r>
            <w:r w:rsidRPr="005439BD">
              <w:rPr>
                <w:color w:val="auto"/>
              </w:rPr>
              <w:t>_ (далее - оператор) согласие на обработку своих персональных данных.</w:t>
            </w:r>
            <w:proofErr w:type="gramEnd"/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Цель обработки персональных данных:</w:t>
            </w:r>
          </w:p>
        </w:tc>
      </w:tr>
      <w:tr w:rsidR="00026D35" w:rsidRPr="00026D35" w:rsidTr="0027765D">
        <w:tc>
          <w:tcPr>
            <w:tcW w:w="10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026D35" w:rsidRDefault="00895B49" w:rsidP="00895B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присвоение квалификационной категории спортивного судьи</w:t>
            </w:r>
          </w:p>
        </w:tc>
      </w:tr>
      <w:tr w:rsidR="00026D35" w:rsidRPr="00026D35" w:rsidTr="0027765D">
        <w:tc>
          <w:tcPr>
            <w:tcW w:w="10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026D35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Перечень персональных данных, на обработку которых дается согласие:</w:t>
            </w:r>
          </w:p>
        </w:tc>
      </w:tr>
      <w:tr w:rsidR="00026D35" w:rsidRPr="00026D35" w:rsidTr="0027765D">
        <w:tc>
          <w:tcPr>
            <w:tcW w:w="10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фамилия, имя, отчество (при наличии);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дата рождения (число, месяц, год);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 xml:space="preserve">данные документа, удостоверяющего личность (наименование, серия, номер, дата выдачи и </w:t>
            </w:r>
            <w:r w:rsidRPr="00026D35">
              <w:rPr>
                <w:color w:val="000000" w:themeColor="text1"/>
              </w:rPr>
              <w:lastRenderedPageBreak/>
              <w:t>выдавший его орган);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сведения о спортивном разряде;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контактная информация (номер телефона);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фотографическое изображение.</w:t>
            </w:r>
          </w:p>
        </w:tc>
      </w:tr>
      <w:tr w:rsidR="00026D35" w:rsidRPr="00026D35" w:rsidTr="0027765D">
        <w:tc>
          <w:tcPr>
            <w:tcW w:w="10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026D35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lastRenderedPageBreak/>
              <w:t>Перечень действий с персональными данными, на совершение которых дается согласие:</w:t>
            </w:r>
          </w:p>
        </w:tc>
      </w:tr>
      <w:tr w:rsidR="00026D35" w:rsidRPr="00026D35" w:rsidTr="0027765D">
        <w:tc>
          <w:tcPr>
            <w:tcW w:w="10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026D35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proofErr w:type="gramStart"/>
            <w:r w:rsidRPr="00026D35">
              <w:rPr>
                <w:color w:val="000000" w:themeColor="text1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уничтожение, блокирование.</w:t>
            </w:r>
            <w:proofErr w:type="gramEnd"/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>Обработка вышеуказанных персональных данных будет осуществляться путем смешанной обработки персональных данных.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 xml:space="preserve">Настоящее согласие на обработку персональных данных действует с момента его представления оператору до получения результата муниципальной услуги по присвоению </w:t>
            </w:r>
            <w:r w:rsidR="00895B49" w:rsidRPr="00026D35">
              <w:rPr>
                <w:color w:val="000000" w:themeColor="text1"/>
              </w:rPr>
              <w:t xml:space="preserve">квалификационной категории спортивного судьи </w:t>
            </w:r>
            <w:r w:rsidRPr="00026D35">
              <w:rPr>
                <w:color w:val="000000" w:themeColor="text1"/>
              </w:rPr>
              <w:t>и может быть отозвано мной в любое время путем подачи оператору заявления в простой письменной форме.</w:t>
            </w:r>
          </w:p>
          <w:p w:rsidR="00F136E1" w:rsidRPr="00026D35" w:rsidRDefault="00F136E1" w:rsidP="0027765D">
            <w:pPr>
              <w:widowControl w:val="0"/>
              <w:autoSpaceDE w:val="0"/>
              <w:autoSpaceDN w:val="0"/>
              <w:ind w:firstLine="283"/>
              <w:jc w:val="both"/>
              <w:rPr>
                <w:color w:val="000000" w:themeColor="text1"/>
              </w:rPr>
            </w:pPr>
            <w:r w:rsidRPr="00026D35">
              <w:rPr>
                <w:color w:val="000000" w:themeColor="text1"/>
              </w:rPr>
              <w:t xml:space="preserve">Персональные данные субъекта подлежат хранению в течение сроков, установленных законодательством Российской Федерации. </w:t>
            </w:r>
            <w:proofErr w:type="gramStart"/>
            <w:r w:rsidRPr="00026D35">
              <w:rPr>
                <w:color w:val="000000" w:themeColor="text1"/>
              </w:rPr>
      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      </w:r>
            <w:proofErr w:type="gramEnd"/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  <w:tr w:rsidR="00F136E1" w:rsidRPr="005439BD" w:rsidTr="0027765D"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Подпись:</w:t>
            </w:r>
          </w:p>
        </w:tc>
      </w:tr>
      <w:tr w:rsidR="00F136E1" w:rsidRPr="005439BD" w:rsidTr="0027765D"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5439BD">
              <w:rPr>
                <w:color w:val="auto"/>
              </w:rPr>
              <w:t>"__"_______________ 20__ г.</w:t>
            </w:r>
          </w:p>
        </w:tc>
      </w:tr>
      <w:tr w:rsidR="00F136E1" w:rsidRPr="005439BD" w:rsidTr="0027765D"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  <w:sz w:val="20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6E1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proofErr w:type="gramStart"/>
            <w:r w:rsidRPr="005439BD">
              <w:rPr>
                <w:color w:val="auto"/>
                <w:sz w:val="20"/>
              </w:rPr>
              <w:t>(фамилия, имя, отчество</w:t>
            </w:r>
            <w:proofErr w:type="gramEnd"/>
          </w:p>
          <w:p w:rsidR="00F136E1" w:rsidRPr="005439BD" w:rsidRDefault="00F136E1" w:rsidP="0027765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439BD">
              <w:rPr>
                <w:color w:val="auto"/>
                <w:sz w:val="20"/>
              </w:rPr>
              <w:t>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6E1" w:rsidRPr="005439BD" w:rsidRDefault="00F136E1" w:rsidP="0027765D">
            <w:pPr>
              <w:widowControl w:val="0"/>
              <w:autoSpaceDE w:val="0"/>
              <w:autoSpaceDN w:val="0"/>
              <w:rPr>
                <w:color w:val="auto"/>
              </w:rPr>
            </w:pPr>
          </w:p>
        </w:tc>
      </w:tr>
    </w:tbl>
    <w:p w:rsidR="00CE0152" w:rsidRDefault="00CE0152"/>
    <w:sectPr w:rsidR="00CE0152" w:rsidSect="00F136E1">
      <w:headerReference w:type="default" r:id="rId12"/>
      <w:headerReference w:type="first" r:id="rId13"/>
      <w:pgSz w:w="11900" w:h="16840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83D" w:rsidRDefault="003F683D">
      <w:r>
        <w:separator/>
      </w:r>
    </w:p>
  </w:endnote>
  <w:endnote w:type="continuationSeparator" w:id="0">
    <w:p w:rsidR="003F683D" w:rsidRDefault="003F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83D" w:rsidRDefault="003F683D">
      <w:r>
        <w:separator/>
      </w:r>
    </w:p>
  </w:footnote>
  <w:footnote w:type="continuationSeparator" w:id="0">
    <w:p w:rsidR="003F683D" w:rsidRDefault="003F6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5D" w:rsidRDefault="0027765D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B75DB3">
      <w:rPr>
        <w:noProof/>
      </w:rPr>
      <w:t>2</w:t>
    </w:r>
    <w:r>
      <w:fldChar w:fldCharType="end"/>
    </w:r>
  </w:p>
  <w:p w:rsidR="0027765D" w:rsidRDefault="0027765D">
    <w:pPr>
      <w:pStyle w:val="ae"/>
      <w:jc w:val="center"/>
    </w:pPr>
  </w:p>
  <w:p w:rsidR="0027765D" w:rsidRDefault="0027765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5D" w:rsidRDefault="0027765D">
    <w:pPr>
      <w:pStyle w:val="ae"/>
      <w:jc w:val="center"/>
    </w:pPr>
  </w:p>
  <w:p w:rsidR="0027765D" w:rsidRDefault="0027765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649"/>
    <w:multiLevelType w:val="multilevel"/>
    <w:tmpl w:val="08F27B18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D6265"/>
    <w:multiLevelType w:val="hybridMultilevel"/>
    <w:tmpl w:val="17EAB27E"/>
    <w:lvl w:ilvl="0" w:tplc="5E10FB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233760"/>
    <w:multiLevelType w:val="multilevel"/>
    <w:tmpl w:val="59A691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nsid w:val="1200323F"/>
    <w:multiLevelType w:val="hybridMultilevel"/>
    <w:tmpl w:val="D51E55EA"/>
    <w:lvl w:ilvl="0" w:tplc="5E10FBC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6B95C55"/>
    <w:multiLevelType w:val="multilevel"/>
    <w:tmpl w:val="0A7E0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A6D5EF5"/>
    <w:multiLevelType w:val="multilevel"/>
    <w:tmpl w:val="ADE00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nsid w:val="3F5678E9"/>
    <w:multiLevelType w:val="hybridMultilevel"/>
    <w:tmpl w:val="F926C786"/>
    <w:lvl w:ilvl="0" w:tplc="AF58617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D310C"/>
    <w:multiLevelType w:val="multilevel"/>
    <w:tmpl w:val="FD36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>
    <w:nsid w:val="47CB6978"/>
    <w:multiLevelType w:val="hybridMultilevel"/>
    <w:tmpl w:val="D5B4D9EE"/>
    <w:lvl w:ilvl="0" w:tplc="5E10FBC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F80EF5"/>
    <w:multiLevelType w:val="hybridMultilevel"/>
    <w:tmpl w:val="8E1A1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1C15E9"/>
    <w:multiLevelType w:val="multilevel"/>
    <w:tmpl w:val="A4CCD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54F75D62"/>
    <w:multiLevelType w:val="hybridMultilevel"/>
    <w:tmpl w:val="B8D8F03C"/>
    <w:lvl w:ilvl="0" w:tplc="D20A6DE6">
      <w:start w:val="1"/>
      <w:numFmt w:val="russianLower"/>
      <w:lvlText w:val="%1)"/>
      <w:lvlJc w:val="left"/>
      <w:pPr>
        <w:ind w:left="1571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57229B"/>
    <w:multiLevelType w:val="multilevel"/>
    <w:tmpl w:val="BC76A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63713D26"/>
    <w:multiLevelType w:val="hybridMultilevel"/>
    <w:tmpl w:val="42CCF4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4EF6D11"/>
    <w:multiLevelType w:val="multilevel"/>
    <w:tmpl w:val="FD5A197C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5">
    <w:nsid w:val="6E2A7F6F"/>
    <w:multiLevelType w:val="multilevel"/>
    <w:tmpl w:val="FD36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6">
    <w:nsid w:val="774E3AA4"/>
    <w:multiLevelType w:val="multilevel"/>
    <w:tmpl w:val="BC76A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>
    <w:nsid w:val="78523DB8"/>
    <w:multiLevelType w:val="hybridMultilevel"/>
    <w:tmpl w:val="EA72BC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"/>
  </w:num>
  <w:num w:numId="15">
    <w:abstractNumId w:val="7"/>
  </w:num>
  <w:num w:numId="16">
    <w:abstractNumId w:val="16"/>
  </w:num>
  <w:num w:numId="17">
    <w:abstractNumId w:val="12"/>
  </w:num>
  <w:num w:numId="18">
    <w:abstractNumId w:val="3"/>
  </w:num>
  <w:num w:numId="19">
    <w:abstractNumId w:val="13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1C"/>
    <w:rsid w:val="00015662"/>
    <w:rsid w:val="0002650F"/>
    <w:rsid w:val="00026D35"/>
    <w:rsid w:val="0003000C"/>
    <w:rsid w:val="000305A1"/>
    <w:rsid w:val="000407B7"/>
    <w:rsid w:val="00043E6C"/>
    <w:rsid w:val="00071068"/>
    <w:rsid w:val="0013549B"/>
    <w:rsid w:val="0014612C"/>
    <w:rsid w:val="00176D2C"/>
    <w:rsid w:val="001774E8"/>
    <w:rsid w:val="0018397E"/>
    <w:rsid w:val="001B6AED"/>
    <w:rsid w:val="001C228A"/>
    <w:rsid w:val="001E105B"/>
    <w:rsid w:val="001E16F2"/>
    <w:rsid w:val="002333E8"/>
    <w:rsid w:val="0023615B"/>
    <w:rsid w:val="00261DF5"/>
    <w:rsid w:val="00274FB0"/>
    <w:rsid w:val="0027765D"/>
    <w:rsid w:val="00277B1C"/>
    <w:rsid w:val="002820DF"/>
    <w:rsid w:val="002C2123"/>
    <w:rsid w:val="002E1FAC"/>
    <w:rsid w:val="002E200E"/>
    <w:rsid w:val="003004AD"/>
    <w:rsid w:val="0031391E"/>
    <w:rsid w:val="003330E2"/>
    <w:rsid w:val="00340D08"/>
    <w:rsid w:val="00342608"/>
    <w:rsid w:val="0035146E"/>
    <w:rsid w:val="00357635"/>
    <w:rsid w:val="00383947"/>
    <w:rsid w:val="003921BE"/>
    <w:rsid w:val="0039454D"/>
    <w:rsid w:val="003B7EC9"/>
    <w:rsid w:val="003F683D"/>
    <w:rsid w:val="004005DE"/>
    <w:rsid w:val="00422D17"/>
    <w:rsid w:val="00430638"/>
    <w:rsid w:val="004338CE"/>
    <w:rsid w:val="004439E0"/>
    <w:rsid w:val="004475A9"/>
    <w:rsid w:val="0046052C"/>
    <w:rsid w:val="004977FB"/>
    <w:rsid w:val="004E58E6"/>
    <w:rsid w:val="0050020D"/>
    <w:rsid w:val="00521DFF"/>
    <w:rsid w:val="005435E6"/>
    <w:rsid w:val="00557C26"/>
    <w:rsid w:val="00581F2C"/>
    <w:rsid w:val="00592A94"/>
    <w:rsid w:val="005B06EC"/>
    <w:rsid w:val="005C1525"/>
    <w:rsid w:val="005E1E5D"/>
    <w:rsid w:val="005F53BE"/>
    <w:rsid w:val="00621C5A"/>
    <w:rsid w:val="00622958"/>
    <w:rsid w:val="00646706"/>
    <w:rsid w:val="00652132"/>
    <w:rsid w:val="00664E5F"/>
    <w:rsid w:val="00676657"/>
    <w:rsid w:val="006D01EA"/>
    <w:rsid w:val="006D239A"/>
    <w:rsid w:val="006D65C6"/>
    <w:rsid w:val="006E5235"/>
    <w:rsid w:val="006E5947"/>
    <w:rsid w:val="006E7998"/>
    <w:rsid w:val="006F3CEF"/>
    <w:rsid w:val="006F7D54"/>
    <w:rsid w:val="0070520C"/>
    <w:rsid w:val="00710A3C"/>
    <w:rsid w:val="0074618A"/>
    <w:rsid w:val="00746FE5"/>
    <w:rsid w:val="00752470"/>
    <w:rsid w:val="0077738C"/>
    <w:rsid w:val="007970DB"/>
    <w:rsid w:val="007A5004"/>
    <w:rsid w:val="008067B4"/>
    <w:rsid w:val="00821DEE"/>
    <w:rsid w:val="00824E41"/>
    <w:rsid w:val="00835D27"/>
    <w:rsid w:val="00863E6F"/>
    <w:rsid w:val="00895B49"/>
    <w:rsid w:val="008C71C4"/>
    <w:rsid w:val="008D227B"/>
    <w:rsid w:val="00904C37"/>
    <w:rsid w:val="009065EF"/>
    <w:rsid w:val="00934AB0"/>
    <w:rsid w:val="00954378"/>
    <w:rsid w:val="00972311"/>
    <w:rsid w:val="00983990"/>
    <w:rsid w:val="009B5092"/>
    <w:rsid w:val="009E319A"/>
    <w:rsid w:val="009E68B6"/>
    <w:rsid w:val="009F0D39"/>
    <w:rsid w:val="009F469E"/>
    <w:rsid w:val="00A02BE1"/>
    <w:rsid w:val="00A34ADC"/>
    <w:rsid w:val="00A4139C"/>
    <w:rsid w:val="00A86E40"/>
    <w:rsid w:val="00AA407B"/>
    <w:rsid w:val="00AD1CB0"/>
    <w:rsid w:val="00AE4E47"/>
    <w:rsid w:val="00AE6826"/>
    <w:rsid w:val="00AF547B"/>
    <w:rsid w:val="00B403E7"/>
    <w:rsid w:val="00B5368B"/>
    <w:rsid w:val="00B75DB3"/>
    <w:rsid w:val="00B850B6"/>
    <w:rsid w:val="00B90534"/>
    <w:rsid w:val="00B968DE"/>
    <w:rsid w:val="00BA6CE9"/>
    <w:rsid w:val="00BC42BD"/>
    <w:rsid w:val="00BD0250"/>
    <w:rsid w:val="00C16A8E"/>
    <w:rsid w:val="00C30A41"/>
    <w:rsid w:val="00C354E4"/>
    <w:rsid w:val="00C41DA3"/>
    <w:rsid w:val="00C71851"/>
    <w:rsid w:val="00C71930"/>
    <w:rsid w:val="00CA5BEF"/>
    <w:rsid w:val="00CB60B0"/>
    <w:rsid w:val="00CE0152"/>
    <w:rsid w:val="00D2159F"/>
    <w:rsid w:val="00D27C7F"/>
    <w:rsid w:val="00D91083"/>
    <w:rsid w:val="00DB0CDF"/>
    <w:rsid w:val="00DE1803"/>
    <w:rsid w:val="00E25594"/>
    <w:rsid w:val="00E33B63"/>
    <w:rsid w:val="00E477B0"/>
    <w:rsid w:val="00E47AD6"/>
    <w:rsid w:val="00E55B2A"/>
    <w:rsid w:val="00E56763"/>
    <w:rsid w:val="00E87EA3"/>
    <w:rsid w:val="00EB2AB0"/>
    <w:rsid w:val="00EF0987"/>
    <w:rsid w:val="00EF4FE7"/>
    <w:rsid w:val="00F1194B"/>
    <w:rsid w:val="00F136E1"/>
    <w:rsid w:val="00F64599"/>
    <w:rsid w:val="00FA1A3B"/>
    <w:rsid w:val="00FB0886"/>
    <w:rsid w:val="00FC4A67"/>
    <w:rsid w:val="00FD597B"/>
    <w:rsid w:val="00FE63E8"/>
    <w:rsid w:val="00FF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15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f5"/>
    <w:uiPriority w:val="99"/>
    <w:semiHidden/>
    <w:unhideWhenUsed/>
    <w:rsid w:val="003A08CA"/>
    <w:rPr>
      <w:b/>
      <w:bCs/>
    </w:rPr>
  </w:style>
  <w:style w:type="character" w:customStyle="1" w:styleId="af5">
    <w:name w:val="Тема примечания Знак"/>
    <w:basedOn w:val="af4"/>
    <w:link w:val="CommentSubject"/>
    <w:uiPriority w:val="99"/>
    <w:semiHidden/>
    <w:rsid w:val="003A08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fb4d0d37-94f0-49e3-946e-bd954fbce671">
    <w:name w:val="Normal_fb4d0d37-94f0-49e3-946e-bd954fbce67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35feafbe-3ee0-4591-b361-97048e6e20e4">
    <w:name w:val="Table Grid_35feafbe-3ee0-4591-b361-97048e6e20e4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81f85ea-24c4-4b52-b2a6-c38676cfb1e6">
    <w:name w:val="List Paragraph_481f85ea-24c4-4b52-b2a6-c38676cfb1e6"/>
    <w:basedOn w:val="Normalfb4d0d37-94f0-49e3-946e-bd954fbce671"/>
    <w:uiPriority w:val="34"/>
    <w:qFormat/>
    <w:rsid w:val="00727A4F"/>
    <w:pPr>
      <w:ind w:left="720"/>
      <w:contextualSpacing/>
    </w:pPr>
  </w:style>
  <w:style w:type="paragraph" w:customStyle="1" w:styleId="Footnote86416220-dc24-4dab-a787-88a174dce3a6">
    <w:name w:val="Footnote_86416220-dc24-4dab-a787-88a174dce3a6"/>
    <w:basedOn w:val="Normalfb4d0d37-94f0-49e3-946e-bd954fbce671"/>
    <w:qFormat/>
    <w:rsid w:val="00727A4F"/>
    <w:rPr>
      <w:sz w:val="20"/>
    </w:rPr>
  </w:style>
  <w:style w:type="paragraph" w:customStyle="1" w:styleId="Footnotea495a7ce-5356-4a92-9787-9d6dccea0d39">
    <w:name w:val="Footnote_a495a7ce-5356-4a92-9787-9d6dccea0d39"/>
    <w:basedOn w:val="Normal1956aea5-adbb-4c93-a375-15d2f2de266e"/>
    <w:qFormat/>
    <w:rsid w:val="00727A4F"/>
    <w:rPr>
      <w:sz w:val="20"/>
    </w:rPr>
  </w:style>
  <w:style w:type="paragraph" w:customStyle="1" w:styleId="Normal1956aea5-adbb-4c93-a375-15d2f2de266e">
    <w:name w:val="Normal_1956aea5-adbb-4c93-a375-15d2f2de266e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05706fd7-5973-4214-a15b-c951f44848d8">
    <w:name w:val="Normal_05706fd7-5973-4214-a15b-c951f44848d8"/>
    <w:qFormat/>
    <w:rsid w:val="008D22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fdb50be1-2020-4766-bbd4-85d580612d1b">
    <w:name w:val="Table Grid_fdb50be1-2020-4766-bbd4-85d580612d1b"/>
    <w:basedOn w:val="a1"/>
    <w:uiPriority w:val="39"/>
    <w:rsid w:val="008D227B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581eaba2-4458-4d69-b71c-8b24c9189268">
    <w:name w:val="List Paragraph_581eaba2-4458-4d69-b71c-8b24c9189268"/>
    <w:basedOn w:val="Normal05706fd7-5973-4214-a15b-c951f44848d8"/>
    <w:qFormat/>
    <w:rsid w:val="004977FB"/>
    <w:pPr>
      <w:ind w:left="720"/>
      <w:contextualSpacing/>
    </w:pPr>
  </w:style>
  <w:style w:type="paragraph" w:customStyle="1" w:styleId="Normal17191c68-e333-490b-8608-c39a6841a9b5">
    <w:name w:val="Normal_17191c68-e333-490b-8608-c39a6841a9b5"/>
    <w:qFormat/>
    <w:rsid w:val="004338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dbdad8d7-e908-409e-a0de-d229185d8dcf">
    <w:name w:val="List Paragraph_dbdad8d7-e908-409e-a0de-d229185d8dcf"/>
    <w:basedOn w:val="Normal17191c68-e333-490b-8608-c39a6841a9b5"/>
    <w:uiPriority w:val="34"/>
    <w:qFormat/>
    <w:rsid w:val="004338CE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4338CE"/>
    <w:rPr>
      <w:szCs w:val="24"/>
    </w:rPr>
  </w:style>
  <w:style w:type="character" w:styleId="af7">
    <w:name w:val="Hyperlink"/>
    <w:basedOn w:val="a0"/>
    <w:uiPriority w:val="99"/>
    <w:unhideWhenUsed/>
    <w:rsid w:val="00261D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15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f5"/>
    <w:uiPriority w:val="99"/>
    <w:semiHidden/>
    <w:unhideWhenUsed/>
    <w:rsid w:val="003A08CA"/>
    <w:rPr>
      <w:b/>
      <w:bCs/>
    </w:rPr>
  </w:style>
  <w:style w:type="character" w:customStyle="1" w:styleId="af5">
    <w:name w:val="Тема примечания Знак"/>
    <w:basedOn w:val="af4"/>
    <w:link w:val="CommentSubject"/>
    <w:uiPriority w:val="99"/>
    <w:semiHidden/>
    <w:rsid w:val="003A08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fb4d0d37-94f0-49e3-946e-bd954fbce671">
    <w:name w:val="Normal_fb4d0d37-94f0-49e3-946e-bd954fbce67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35feafbe-3ee0-4591-b361-97048e6e20e4">
    <w:name w:val="Table Grid_35feafbe-3ee0-4591-b361-97048e6e20e4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81f85ea-24c4-4b52-b2a6-c38676cfb1e6">
    <w:name w:val="List Paragraph_481f85ea-24c4-4b52-b2a6-c38676cfb1e6"/>
    <w:basedOn w:val="Normalfb4d0d37-94f0-49e3-946e-bd954fbce671"/>
    <w:uiPriority w:val="34"/>
    <w:qFormat/>
    <w:rsid w:val="00727A4F"/>
    <w:pPr>
      <w:ind w:left="720"/>
      <w:contextualSpacing/>
    </w:pPr>
  </w:style>
  <w:style w:type="paragraph" w:customStyle="1" w:styleId="Footnote86416220-dc24-4dab-a787-88a174dce3a6">
    <w:name w:val="Footnote_86416220-dc24-4dab-a787-88a174dce3a6"/>
    <w:basedOn w:val="Normalfb4d0d37-94f0-49e3-946e-bd954fbce671"/>
    <w:qFormat/>
    <w:rsid w:val="00727A4F"/>
    <w:rPr>
      <w:sz w:val="20"/>
    </w:rPr>
  </w:style>
  <w:style w:type="paragraph" w:customStyle="1" w:styleId="Footnotea495a7ce-5356-4a92-9787-9d6dccea0d39">
    <w:name w:val="Footnote_a495a7ce-5356-4a92-9787-9d6dccea0d39"/>
    <w:basedOn w:val="Normal1956aea5-adbb-4c93-a375-15d2f2de266e"/>
    <w:qFormat/>
    <w:rsid w:val="00727A4F"/>
    <w:rPr>
      <w:sz w:val="20"/>
    </w:rPr>
  </w:style>
  <w:style w:type="paragraph" w:customStyle="1" w:styleId="Normal1956aea5-adbb-4c93-a375-15d2f2de266e">
    <w:name w:val="Normal_1956aea5-adbb-4c93-a375-15d2f2de266e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05706fd7-5973-4214-a15b-c951f44848d8">
    <w:name w:val="Normal_05706fd7-5973-4214-a15b-c951f44848d8"/>
    <w:qFormat/>
    <w:rsid w:val="008D22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fdb50be1-2020-4766-bbd4-85d580612d1b">
    <w:name w:val="Table Grid_fdb50be1-2020-4766-bbd4-85d580612d1b"/>
    <w:basedOn w:val="a1"/>
    <w:uiPriority w:val="39"/>
    <w:rsid w:val="008D227B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581eaba2-4458-4d69-b71c-8b24c9189268">
    <w:name w:val="List Paragraph_581eaba2-4458-4d69-b71c-8b24c9189268"/>
    <w:basedOn w:val="Normal05706fd7-5973-4214-a15b-c951f44848d8"/>
    <w:qFormat/>
    <w:rsid w:val="004977FB"/>
    <w:pPr>
      <w:ind w:left="720"/>
      <w:contextualSpacing/>
    </w:pPr>
  </w:style>
  <w:style w:type="paragraph" w:customStyle="1" w:styleId="Normal17191c68-e333-490b-8608-c39a6841a9b5">
    <w:name w:val="Normal_17191c68-e333-490b-8608-c39a6841a9b5"/>
    <w:qFormat/>
    <w:rsid w:val="004338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dbdad8d7-e908-409e-a0de-d229185d8dcf">
    <w:name w:val="List Paragraph_dbdad8d7-e908-409e-a0de-d229185d8dcf"/>
    <w:basedOn w:val="Normal17191c68-e333-490b-8608-c39a6841a9b5"/>
    <w:uiPriority w:val="34"/>
    <w:qFormat/>
    <w:rsid w:val="004338CE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4338CE"/>
    <w:rPr>
      <w:szCs w:val="24"/>
    </w:rPr>
  </w:style>
  <w:style w:type="character" w:styleId="af7">
    <w:name w:val="Hyperlink"/>
    <w:basedOn w:val="a0"/>
    <w:uiPriority w:val="99"/>
    <w:unhideWhenUsed/>
    <w:rsid w:val="00261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0150&amp;dst=1119&amp;field=134&amp;date=02.03.2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6079&amp;dst=100017&amp;field=134&amp;date=02.03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A4ED-4E64-42E3-990A-FA77ED18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2026-05-21T03:19:00Z</dcterms:created>
  <dcterms:modified xsi:type="dcterms:W3CDTF">2026-05-21T03:19:00Z</dcterms:modified>
</cp:coreProperties>
</file>